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海南省</w:t>
      </w:r>
      <w:r>
        <w:rPr>
          <w:rFonts w:hint="eastAsia" w:ascii="方正小标宋简体" w:hAnsi="方正小标宋简体" w:eastAsia="方正小标宋简体" w:cs="方正小标宋简体"/>
          <w:sz w:val="44"/>
          <w:szCs w:val="44"/>
          <w:lang w:val="en-US" w:eastAsia="zh-CN"/>
        </w:rPr>
        <w:t>支持发展深远海捕捞项目奖补资金</w:t>
      </w:r>
    </w:p>
    <w:p>
      <w:pPr>
        <w:spacing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实施细则</w:t>
      </w:r>
    </w:p>
    <w:p>
      <w:pPr>
        <w:ind w:firstLine="640" w:firstLineChars="200"/>
        <w:rPr>
          <w:rFonts w:hint="eastAsia" w:ascii="仿宋" w:hAnsi="仿宋" w:eastAsia="仿宋" w:cs="仿宋"/>
          <w:sz w:val="32"/>
          <w:szCs w:val="32"/>
          <w:lang w:val="en-US" w:eastAsia="zh-CN"/>
        </w:rPr>
      </w:pPr>
    </w:p>
    <w:p>
      <w:pPr>
        <w:spacing w:before="157" w:beforeLines="50"/>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为推动海南</w:t>
      </w:r>
      <w:r>
        <w:rPr>
          <w:rFonts w:hint="eastAsia" w:ascii="仿宋_GB2312" w:hAnsi="仿宋_GB2312" w:eastAsia="仿宋_GB2312" w:cs="仿宋_GB2312"/>
          <w:sz w:val="32"/>
          <w:szCs w:val="32"/>
          <w:lang w:eastAsia="zh-CN"/>
        </w:rPr>
        <w:t>深远海捕捞</w:t>
      </w:r>
      <w:r>
        <w:rPr>
          <w:rFonts w:hint="eastAsia" w:ascii="仿宋_GB2312" w:hAnsi="仿宋_GB2312" w:eastAsia="仿宋_GB2312" w:cs="仿宋_GB2312"/>
          <w:sz w:val="32"/>
          <w:szCs w:val="32"/>
        </w:rPr>
        <w:t>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落实《加快渔业转型升级 促进海南渔业高质量发展若干措施》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结合我省实际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制定本实施细则。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本实施细则所称海南省</w:t>
      </w:r>
      <w:r>
        <w:rPr>
          <w:rFonts w:hint="eastAsia" w:ascii="仿宋_GB2312" w:hAnsi="仿宋_GB2312" w:eastAsia="仿宋_GB2312" w:cs="仿宋_GB2312"/>
          <w:sz w:val="32"/>
          <w:szCs w:val="32"/>
          <w:lang w:eastAsia="zh-CN"/>
        </w:rPr>
        <w:t>支持发展深远海捕捞奖补资金实施细则（</w:t>
      </w:r>
      <w:r>
        <w:rPr>
          <w:rFonts w:hint="eastAsia" w:ascii="仿宋_GB2312" w:hAnsi="仿宋_GB2312" w:eastAsia="仿宋_GB2312" w:cs="仿宋_GB2312"/>
          <w:sz w:val="32"/>
          <w:szCs w:val="32"/>
        </w:rPr>
        <w:t>以下简称“奖补资金”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是指若干措施所列</w:t>
      </w:r>
      <w:r>
        <w:rPr>
          <w:rFonts w:hint="eastAsia" w:ascii="仿宋_GB2312" w:hAnsi="仿宋_GB2312" w:eastAsia="仿宋_GB2312" w:cs="仿宋_GB2312"/>
          <w:sz w:val="32"/>
          <w:szCs w:val="32"/>
          <w:lang w:eastAsia="zh-CN"/>
        </w:rPr>
        <w:t>支持发展深远海捕捞项目一次性</w:t>
      </w:r>
      <w:r>
        <w:rPr>
          <w:rFonts w:hint="eastAsia" w:ascii="仿宋_GB2312" w:hAnsi="仿宋_GB2312" w:eastAsia="仿宋_GB2312" w:cs="仿宋_GB2312"/>
          <w:sz w:val="32"/>
          <w:szCs w:val="32"/>
        </w:rPr>
        <w:t>奖补资金。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奖补资金的管理和使用坚持自愿申报、依法依规、公平公正、突出重点、科学分配、规范管理的原则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采取“事后奖补”方式。</w:t>
      </w:r>
    </w:p>
    <w:p>
      <w:pPr>
        <w:spacing w:before="157" w:beforeLines="50"/>
        <w:ind w:firstLine="2560" w:firstLineChars="800"/>
        <w:rPr>
          <w:rFonts w:hint="eastAsia" w:ascii="黑体" w:hAnsi="黑体" w:eastAsia="黑体" w:cs="黑体"/>
          <w:sz w:val="32"/>
          <w:szCs w:val="32"/>
          <w:lang w:val="en-US" w:eastAsia="zh-CN"/>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支持条件及标准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第四条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支持对象</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（一）我省</w:t>
      </w:r>
      <w:r>
        <w:rPr>
          <w:rFonts w:hint="eastAsia" w:ascii="仿宋" w:hAnsi="仿宋" w:eastAsia="仿宋" w:cs="仿宋"/>
          <w:sz w:val="32"/>
          <w:szCs w:val="32"/>
        </w:rPr>
        <w:t>纳入全国渔船动态管理系统数据库管理</w:t>
      </w:r>
      <w:r>
        <w:rPr>
          <w:rFonts w:hint="eastAsia" w:ascii="仿宋" w:hAnsi="仿宋" w:eastAsia="仿宋" w:cs="仿宋"/>
          <w:sz w:val="32"/>
          <w:szCs w:val="32"/>
          <w:lang w:eastAsia="zh-CN"/>
        </w:rPr>
        <w:t>，</w:t>
      </w:r>
      <w:r>
        <w:rPr>
          <w:rFonts w:hint="eastAsia" w:ascii="仿宋" w:hAnsi="仿宋" w:eastAsia="仿宋" w:cs="仿宋"/>
          <w:sz w:val="32"/>
          <w:szCs w:val="32"/>
        </w:rPr>
        <w:t>且未申请渔民减船转产项目</w:t>
      </w:r>
      <w:r>
        <w:rPr>
          <w:rFonts w:hint="eastAsia" w:ascii="仿宋" w:hAnsi="仿宋" w:eastAsia="仿宋" w:cs="仿宋"/>
          <w:sz w:val="32"/>
          <w:szCs w:val="32"/>
          <w:lang w:eastAsia="zh-CN"/>
        </w:rPr>
        <w:t>补助</w:t>
      </w:r>
      <w:r>
        <w:rPr>
          <w:rFonts w:hint="eastAsia" w:ascii="仿宋" w:hAnsi="仿宋" w:eastAsia="仿宋" w:cs="仿宋"/>
          <w:sz w:val="32"/>
          <w:szCs w:val="32"/>
        </w:rPr>
        <w:t>的海洋捕捞</w:t>
      </w:r>
      <w:r>
        <w:rPr>
          <w:rFonts w:hint="eastAsia" w:ascii="仿宋" w:hAnsi="仿宋" w:eastAsia="仿宋" w:cs="仿宋"/>
          <w:sz w:val="32"/>
          <w:szCs w:val="32"/>
          <w:lang w:val="en-US" w:eastAsia="zh-CN"/>
        </w:rPr>
        <w:t>船舶所有人或渔业组织，不包含NS骨干渔船。同时还需满足：实施整船更新改造渔船的船网工具指标批复日期及完工后取得四证日期；实施船上设施设备（柴油发动机）更新改造清洁能源渔船的安装日期</w:t>
      </w:r>
      <w:r>
        <w:rPr>
          <w:rFonts w:hint="eastAsia" w:ascii="仿宋" w:hAnsi="仿宋" w:eastAsia="仿宋" w:cs="仿宋"/>
          <w:sz w:val="32"/>
          <w:szCs w:val="32"/>
          <w:lang w:eastAsia="zh-CN"/>
        </w:rPr>
        <w:t>需在</w:t>
      </w:r>
      <w:r>
        <w:rPr>
          <w:rFonts w:hint="eastAsia" w:ascii="仿宋" w:hAnsi="仿宋" w:eastAsia="仿宋" w:cs="仿宋"/>
          <w:sz w:val="32"/>
          <w:szCs w:val="32"/>
          <w:lang w:val="en-US" w:eastAsia="zh-CN"/>
        </w:rPr>
        <w:t>2023年3月7日—2025年12月31日期间。</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（二）国内从事远洋渔业的企业，应持有农业农村部颁发的远洋渔业企业资格证书，所属远洋渔船持有合法的国际渔业船舶证书、所有权证书和国籍证书。</w:t>
      </w:r>
      <w:r>
        <w:rPr>
          <w:rFonts w:hint="eastAsia" w:ascii="仿宋" w:hAnsi="仿宋" w:eastAsia="仿宋" w:cs="仿宋"/>
          <w:sz w:val="32"/>
          <w:szCs w:val="32"/>
        </w:rPr>
        <w:t>国内远洋渔业企业进入我省</w:t>
      </w:r>
      <w:r>
        <w:rPr>
          <w:rFonts w:hint="eastAsia" w:ascii="仿宋" w:hAnsi="仿宋" w:eastAsia="仿宋" w:cs="仿宋"/>
          <w:sz w:val="32"/>
          <w:szCs w:val="32"/>
          <w:lang w:eastAsia="zh-CN"/>
        </w:rPr>
        <w:t>渔港</w:t>
      </w:r>
      <w:r>
        <w:rPr>
          <w:rFonts w:hint="eastAsia" w:ascii="仿宋" w:hAnsi="仿宋" w:eastAsia="仿宋" w:cs="仿宋"/>
          <w:sz w:val="32"/>
          <w:szCs w:val="32"/>
        </w:rPr>
        <w:t>卸载远洋自捕水产品</w:t>
      </w:r>
      <w:r>
        <w:rPr>
          <w:rFonts w:hint="eastAsia" w:ascii="仿宋" w:hAnsi="仿宋" w:eastAsia="仿宋" w:cs="仿宋"/>
          <w:sz w:val="32"/>
          <w:szCs w:val="32"/>
          <w:lang w:eastAsia="zh-CN"/>
        </w:rPr>
        <w:t>日期需在</w:t>
      </w:r>
      <w:r>
        <w:rPr>
          <w:rFonts w:hint="eastAsia" w:ascii="仿宋" w:hAnsi="仿宋" w:eastAsia="仿宋" w:cs="仿宋"/>
          <w:sz w:val="32"/>
          <w:szCs w:val="32"/>
          <w:lang w:val="en-US" w:eastAsia="zh-CN"/>
        </w:rPr>
        <w:t>2023年3月7日—2025年12月31日期间。</w:t>
      </w:r>
    </w:p>
    <w:p>
      <w:pPr>
        <w:pStyle w:val="2"/>
        <w:rPr>
          <w:rFonts w:hint="eastAsia"/>
          <w:lang w:val="en-US" w:eastAsia="zh-CN"/>
        </w:rPr>
      </w:pPr>
      <w:r>
        <w:rPr>
          <w:rFonts w:hint="eastAsia"/>
          <w:lang w:val="en-US" w:eastAsia="zh-CN"/>
        </w:rPr>
        <w:t>第五条  奖补标准</w:t>
      </w:r>
    </w:p>
    <w:p>
      <w:pPr>
        <w:keepNext w:val="0"/>
        <w:keepLines w:val="0"/>
        <w:widowControl/>
        <w:suppressLineNumbers w:val="0"/>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（一）整船更新改造大中型捕捞钢质渔船</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1.对淘汰拖网、张网等作业类型渔船更新改造为中大型钢质渔船的。</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补贴方式和补贴标准按照农业农村部制定新材料渔船标准的上限予以补助。主要分为三档。</w:t>
      </w:r>
    </w:p>
    <w:p>
      <w:pPr>
        <w:keepNext w:val="0"/>
        <w:keepLines w:val="0"/>
        <w:widowControl/>
        <w:suppressLineNumbers w:val="0"/>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（1）12米≤船长＜24米，每艘不超过更新改造相关费用的30%和补助上限40万元。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（2）24米≤船长＜36米，每艘不超过更新改造相关费用的20%和补助上限120万元。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（3）船长≥36米，每艘不超过更新改造相关费用的20%和补助上限200万元。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2.对淘汰其他作业类型渔船更新改造为中大型钢质渔船的。</w:t>
      </w:r>
    </w:p>
    <w:p>
      <w:pPr>
        <w:keepNext w:val="0"/>
        <w:keepLines w:val="0"/>
        <w:widowControl/>
        <w:suppressLineNumbers w:val="0"/>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补贴方式和补贴标准参照按照农业农村部制定新材料渔船标准上限的一半予以补助。主要分为三档。</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（1）12米≤船长＜24米，每艘不超过更新改造相关费用的15%和补助上限20万元。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（2）24米≤船长＜36米，每艘不超过更新改造相关费用的10%和补助上限60万元。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（3）船长≥36米，每艘不超过更新改造相关费用的10%和补助上限100万元。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（二）更新改造为清洁能源渔船</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1.整船更新改造为清洁能源渔船</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主要分为四档。</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船长12米以下，每艘不超过更新改造相关费用的30%和补助上限8万元。</w:t>
      </w:r>
    </w:p>
    <w:p>
      <w:pPr>
        <w:keepNext w:val="0"/>
        <w:keepLines w:val="0"/>
        <w:widowControl/>
        <w:suppressLineNumbers w:val="0"/>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12米≤船长＜24米，每艘不超过更新改造相关费用的30%和补助上限40万元。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24米≤船长＜36米，每艘不超过更新改造相关费用的20%和补助上限120万元。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船长≥36米，每艘不超过更新改造相关费用的20%和补助上限200万元。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2.船上设施设备（柴油发动机）更新改造为清洁能源渔船</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主要分为四档。每艘渔船更新改造补贴金额不超过更新改造相关费用的20%和补助上限。</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（1）船长12米以下，每艘不超过更新改造相关费用的20%和补助上限1.6万元。</w:t>
      </w:r>
    </w:p>
    <w:p>
      <w:pPr>
        <w:keepNext w:val="0"/>
        <w:keepLines w:val="0"/>
        <w:widowControl/>
        <w:suppressLineNumbers w:val="0"/>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（2）12米≤船长＜24米，每艘不超过更新改造相关费用的20%和补助上限8万元。</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（3）24米≤船长＜36米，每艘不超过更新改造相关费用的20%和补助上限24万。</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（4）船长≥36米，每艘不超过更新改造相关费用的20%和补助上限40万元。</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鼓励高品质远洋捕捞产品回运</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对国内远洋渔业企业进入我省卸载的远洋自捕水产品</w:t>
      </w:r>
      <w:r>
        <w:rPr>
          <w:rFonts w:hint="eastAsia" w:ascii="仿宋" w:hAnsi="仿宋" w:eastAsia="仿宋" w:cs="仿宋"/>
          <w:sz w:val="32"/>
          <w:szCs w:val="32"/>
          <w:lang w:eastAsia="zh-CN"/>
        </w:rPr>
        <w:t>，</w:t>
      </w:r>
      <w:r>
        <w:rPr>
          <w:rFonts w:hint="eastAsia" w:ascii="仿宋" w:hAnsi="仿宋" w:eastAsia="仿宋" w:cs="仿宋"/>
          <w:sz w:val="32"/>
          <w:szCs w:val="32"/>
        </w:rPr>
        <w:t>给予一定的运输费用</w:t>
      </w:r>
      <w:r>
        <w:rPr>
          <w:rFonts w:hint="eastAsia" w:ascii="仿宋" w:hAnsi="仿宋" w:eastAsia="仿宋" w:cs="仿宋"/>
          <w:sz w:val="32"/>
          <w:szCs w:val="32"/>
          <w:lang w:eastAsia="zh-CN"/>
        </w:rPr>
        <w:t>（</w:t>
      </w:r>
      <w:r>
        <w:rPr>
          <w:rFonts w:hint="eastAsia" w:ascii="仿宋" w:hAnsi="仿宋" w:eastAsia="仿宋" w:cs="仿宋"/>
          <w:sz w:val="32"/>
          <w:szCs w:val="32"/>
        </w:rPr>
        <w:t>不含运输保险费</w:t>
      </w:r>
      <w:r>
        <w:rPr>
          <w:rFonts w:hint="eastAsia" w:ascii="仿宋" w:hAnsi="仿宋" w:eastAsia="仿宋" w:cs="仿宋"/>
          <w:sz w:val="32"/>
          <w:szCs w:val="32"/>
          <w:lang w:eastAsia="zh-CN"/>
        </w:rPr>
        <w:t>）</w:t>
      </w:r>
      <w:r>
        <w:rPr>
          <w:rFonts w:hint="eastAsia" w:ascii="仿宋" w:hAnsi="仿宋" w:eastAsia="仿宋" w:cs="仿宋"/>
          <w:sz w:val="32"/>
          <w:szCs w:val="32"/>
        </w:rPr>
        <w:t>补贴</w:t>
      </w:r>
      <w:r>
        <w:rPr>
          <w:rFonts w:hint="eastAsia" w:ascii="仿宋" w:hAnsi="仿宋" w:eastAsia="仿宋" w:cs="仿宋"/>
          <w:sz w:val="32"/>
          <w:szCs w:val="32"/>
          <w:lang w:eastAsia="zh-CN"/>
        </w:rPr>
        <w:t>，</w:t>
      </w:r>
      <w:r>
        <w:rPr>
          <w:rFonts w:hint="eastAsia" w:ascii="仿宋" w:hAnsi="仿宋" w:eastAsia="仿宋" w:cs="仿宋"/>
          <w:sz w:val="32"/>
          <w:szCs w:val="32"/>
        </w:rPr>
        <w:t>其中海运超低温金枪鱼每吨补贴800元</w:t>
      </w:r>
      <w:r>
        <w:rPr>
          <w:rFonts w:hint="eastAsia" w:ascii="仿宋" w:hAnsi="仿宋" w:eastAsia="仿宋" w:cs="仿宋"/>
          <w:sz w:val="32"/>
          <w:szCs w:val="32"/>
          <w:lang w:eastAsia="zh-CN"/>
        </w:rPr>
        <w:t>，</w:t>
      </w:r>
      <w:r>
        <w:rPr>
          <w:rFonts w:hint="eastAsia" w:ascii="仿宋" w:hAnsi="仿宋" w:eastAsia="仿宋" w:cs="仿宋"/>
          <w:sz w:val="32"/>
          <w:szCs w:val="32"/>
        </w:rPr>
        <w:t>冷冻回运其他远洋捕捞水产品每吨补贴200元。</w:t>
      </w:r>
    </w:p>
    <w:p>
      <w:pPr>
        <w:pStyle w:val="2"/>
        <w:numPr>
          <w:ilvl w:val="0"/>
          <w:numId w:val="1"/>
        </w:numPr>
        <w:rPr>
          <w:rFonts w:hint="eastAsia"/>
          <w:lang w:val="en-US" w:eastAsia="zh-CN"/>
        </w:rPr>
      </w:pPr>
      <w:r>
        <w:rPr>
          <w:rFonts w:hint="eastAsia"/>
          <w:lang w:val="en-US" w:eastAsia="zh-CN"/>
        </w:rPr>
        <w:t xml:space="preserve"> 申报材料</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（一）捕捞渔船整船更新改造大中型钢质渔船和清洁能源渔船</w:t>
      </w:r>
    </w:p>
    <w:p>
      <w:pPr>
        <w:numPr>
          <w:ilvl w:val="0"/>
          <w:numId w:val="0"/>
        </w:numPr>
        <w:ind w:firstLine="64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渔业船舶所有人应按照国家有关规定报废拆解拟淘汰渔船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并依法取得渔业船网工具指标批准书后建造渔船。渔船建造完工并取得渔业船舶证书后</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按自愿原则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渔业船舶所有人对照申报条件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向船籍港所在地市、县、自治县级渔业主管部门提交以下材料:</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《渔船整船更新改造项目补助申报书》</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附件3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《居民身份证》或《企业法人营业执照》原件和复印件;</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渔船《渔业船舶检验证书》《渔业船舶国籍证书》</w:t>
      </w:r>
    </w:p>
    <w:p>
      <w:pPr>
        <w:numPr>
          <w:ilvl w:val="0"/>
          <w:numId w:val="0"/>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《渔业船舶所有权证书》和《渔业捕捞许可证》原件和复印件;</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渔船设计图纸;</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更新改造资金概算表或结算表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已建成渔船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渔业船舶所有人出具的不利用新建渔船从事非法捕捞生产的书面承诺书。</w:t>
      </w:r>
    </w:p>
    <w:p>
      <w:pPr>
        <w:pStyle w:val="2"/>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（二）渔船船上设施设备（柴油发动机）更新改造为清洁能源渔船</w:t>
      </w:r>
    </w:p>
    <w:p>
      <w:pPr>
        <w:pStyle w:val="2"/>
        <w:ind w:left="0" w:leftChars="0" w:firstLine="640" w:firstLineChars="200"/>
        <w:rPr>
          <w:rFonts w:hint="eastAsia" w:ascii="仿宋" w:hAnsi="仿宋" w:cs="仿宋"/>
          <w:sz w:val="32"/>
          <w:szCs w:val="32"/>
          <w:lang w:val="en-US" w:eastAsia="zh-CN"/>
        </w:rPr>
      </w:pPr>
      <w:r>
        <w:rPr>
          <w:rFonts w:hint="default" w:ascii="仿宋" w:hAnsi="仿宋" w:eastAsia="仿宋" w:cs="仿宋"/>
          <w:sz w:val="32"/>
          <w:szCs w:val="32"/>
          <w:lang w:val="en-US" w:eastAsia="zh-CN"/>
        </w:rPr>
        <w:t>渔业船舶所有人向船籍港所在地市、县、自治县级渔业主管部门提</w:t>
      </w:r>
      <w:r>
        <w:rPr>
          <w:rFonts w:hint="eastAsia" w:ascii="仿宋" w:hAnsi="仿宋" w:cs="仿宋"/>
          <w:sz w:val="32"/>
          <w:szCs w:val="32"/>
          <w:lang w:val="en-US" w:eastAsia="zh-CN"/>
        </w:rPr>
        <w:t>处申请。</w:t>
      </w:r>
    </w:p>
    <w:p>
      <w:pPr>
        <w:pStyle w:val="2"/>
        <w:ind w:firstLine="640" w:firstLineChars="200"/>
        <w:rPr>
          <w:rFonts w:hint="eastAsia" w:ascii="仿宋" w:hAnsi="仿宋" w:eastAsia="仿宋" w:cs="仿宋"/>
          <w:b w:val="0"/>
          <w:bCs w:val="0"/>
          <w:sz w:val="32"/>
          <w:szCs w:val="32"/>
        </w:rPr>
      </w:pPr>
      <w:r>
        <w:rPr>
          <w:rFonts w:hint="eastAsia" w:ascii="仿宋" w:hAnsi="仿宋" w:cs="仿宋"/>
          <w:b w:val="0"/>
          <w:bCs w:val="0"/>
          <w:sz w:val="32"/>
          <w:szCs w:val="32"/>
          <w:lang w:val="en-US" w:eastAsia="zh-CN"/>
        </w:rPr>
        <w:t>（三）</w:t>
      </w:r>
      <w:r>
        <w:rPr>
          <w:rFonts w:hint="eastAsia" w:ascii="仿宋" w:hAnsi="仿宋" w:eastAsia="仿宋" w:cs="仿宋"/>
          <w:b w:val="0"/>
          <w:bCs w:val="0"/>
          <w:sz w:val="32"/>
          <w:szCs w:val="32"/>
        </w:rPr>
        <w:t>鼓励高品质远洋捕捞产品回运</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rPr>
        <w:t>国内远洋渔业企业</w:t>
      </w:r>
      <w:r>
        <w:rPr>
          <w:rFonts w:hint="eastAsia" w:ascii="仿宋" w:hAnsi="仿宋" w:eastAsia="仿宋" w:cs="仿宋"/>
          <w:sz w:val="32"/>
          <w:szCs w:val="32"/>
          <w:lang w:eastAsia="zh-CN"/>
        </w:rPr>
        <w:t>的渔船</w:t>
      </w:r>
      <w:r>
        <w:rPr>
          <w:rFonts w:hint="eastAsia" w:ascii="仿宋" w:hAnsi="仿宋" w:eastAsia="仿宋" w:cs="仿宋"/>
          <w:sz w:val="32"/>
          <w:szCs w:val="32"/>
        </w:rPr>
        <w:t>进入我省</w:t>
      </w:r>
      <w:r>
        <w:rPr>
          <w:rFonts w:hint="eastAsia" w:ascii="仿宋" w:hAnsi="仿宋" w:eastAsia="仿宋" w:cs="仿宋"/>
          <w:sz w:val="32"/>
          <w:szCs w:val="32"/>
          <w:lang w:eastAsia="zh-CN"/>
        </w:rPr>
        <w:t>渔港</w:t>
      </w:r>
      <w:r>
        <w:rPr>
          <w:rFonts w:hint="eastAsia" w:ascii="仿宋" w:hAnsi="仿宋" w:eastAsia="仿宋" w:cs="仿宋"/>
          <w:sz w:val="32"/>
          <w:szCs w:val="32"/>
        </w:rPr>
        <w:t>卸载远洋自捕水产品</w:t>
      </w:r>
      <w:r>
        <w:rPr>
          <w:rFonts w:hint="default" w:ascii="仿宋" w:hAnsi="仿宋" w:eastAsia="仿宋" w:cs="仿宋"/>
          <w:sz w:val="32"/>
          <w:szCs w:val="32"/>
          <w:lang w:val="en-US" w:eastAsia="zh-CN"/>
        </w:rPr>
        <w:t>对照申报条件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向船籍港所在市、县、自治县级渔业主管部门提交以下材料: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（1）远洋捕捞产品回运补助申报书；</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（2）海关进口货物报关单；</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（3）远洋自捕水产品海关进口货物免税证明或其他证明文件；</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（4）其他有关证明材料。</w:t>
      </w:r>
    </w:p>
    <w:p>
      <w:pPr>
        <w:pStyle w:val="2"/>
        <w:numPr>
          <w:ilvl w:val="0"/>
          <w:numId w:val="0"/>
        </w:numPr>
        <w:spacing w:before="157" w:beforeLines="50"/>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第三章  职责分工和程序</w:t>
      </w:r>
    </w:p>
    <w:p>
      <w:pPr>
        <w:pStyle w:val="2"/>
        <w:numPr>
          <w:ilvl w:val="0"/>
          <w:numId w:val="0"/>
        </w:numPr>
        <w:ind w:firstLine="640" w:firstLineChars="200"/>
        <w:rPr>
          <w:rFonts w:hint="default"/>
          <w:lang w:val="en-US" w:eastAsia="zh-CN"/>
        </w:rPr>
      </w:pPr>
      <w:r>
        <w:rPr>
          <w:rFonts w:hint="default"/>
          <w:lang w:val="en-US" w:eastAsia="zh-CN"/>
        </w:rPr>
        <w:t xml:space="preserve">第七条 </w:t>
      </w:r>
      <w:r>
        <w:rPr>
          <w:rFonts w:hint="eastAsia"/>
          <w:lang w:val="en-US" w:eastAsia="zh-CN"/>
        </w:rPr>
        <w:t xml:space="preserve"> </w:t>
      </w:r>
      <w:r>
        <w:rPr>
          <w:rFonts w:hint="default"/>
          <w:lang w:val="en-US" w:eastAsia="zh-CN"/>
        </w:rPr>
        <w:t>省农业农村厅是奖补资金项目主管部门</w:t>
      </w:r>
      <w:r>
        <w:rPr>
          <w:rFonts w:hint="eastAsia"/>
          <w:lang w:val="en-US" w:eastAsia="zh-CN"/>
        </w:rPr>
        <w:t>，</w:t>
      </w:r>
      <w:r>
        <w:rPr>
          <w:rFonts w:hint="default"/>
          <w:lang w:val="en-US" w:eastAsia="zh-CN"/>
        </w:rPr>
        <w:t>负责项目</w:t>
      </w:r>
      <w:r>
        <w:rPr>
          <w:rFonts w:hint="eastAsia"/>
          <w:lang w:val="en-US" w:eastAsia="zh-CN"/>
        </w:rPr>
        <w:t>的审核</w:t>
      </w:r>
      <w:r>
        <w:rPr>
          <w:rFonts w:hint="default"/>
          <w:lang w:val="en-US" w:eastAsia="zh-CN"/>
        </w:rPr>
        <w:t>、资金</w:t>
      </w:r>
      <w:r>
        <w:rPr>
          <w:rFonts w:hint="eastAsia"/>
          <w:lang w:val="en-US" w:eastAsia="zh-CN"/>
        </w:rPr>
        <w:t>测算、项目资金日常监管和绩效管理等工作</w:t>
      </w:r>
      <w:r>
        <w:rPr>
          <w:rFonts w:hint="default"/>
          <w:lang w:val="en-US" w:eastAsia="zh-CN"/>
        </w:rPr>
        <w:t>。市县农业农村部门负责本辖区奖补资金政策宣传、组织项目申报、初审</w:t>
      </w:r>
      <w:r>
        <w:rPr>
          <w:rFonts w:hint="eastAsia"/>
          <w:lang w:val="en-US" w:eastAsia="zh-CN"/>
        </w:rPr>
        <w:t>、公示、资金发放</w:t>
      </w:r>
      <w:r>
        <w:rPr>
          <w:rFonts w:hint="default"/>
          <w:lang w:val="en-US" w:eastAsia="zh-CN"/>
        </w:rPr>
        <w:t>等工作。</w:t>
      </w:r>
    </w:p>
    <w:p>
      <w:pPr>
        <w:pStyle w:val="2"/>
        <w:numPr>
          <w:ilvl w:val="0"/>
          <w:numId w:val="0"/>
        </w:numPr>
        <w:ind w:firstLine="640" w:firstLineChars="200"/>
        <w:rPr>
          <w:rFonts w:hint="default"/>
          <w:lang w:val="en-US" w:eastAsia="zh-CN"/>
        </w:rPr>
      </w:pPr>
      <w:r>
        <w:rPr>
          <w:rFonts w:hint="default"/>
          <w:lang w:val="en-US" w:eastAsia="zh-CN"/>
        </w:rPr>
        <w:t>第八条</w:t>
      </w:r>
      <w:r>
        <w:rPr>
          <w:rFonts w:hint="eastAsia"/>
          <w:lang w:val="en-US" w:eastAsia="zh-CN"/>
        </w:rPr>
        <w:t xml:space="preserve">  </w:t>
      </w:r>
      <w:r>
        <w:rPr>
          <w:rFonts w:hint="default"/>
          <w:lang w:val="en-US" w:eastAsia="zh-CN"/>
        </w:rPr>
        <w:t>省财政厅负责奖补资金的预算安排、审核下达</w:t>
      </w:r>
      <w:r>
        <w:rPr>
          <w:rFonts w:hint="eastAsia"/>
          <w:lang w:val="en-US" w:eastAsia="zh-CN"/>
        </w:rPr>
        <w:t>，</w:t>
      </w:r>
      <w:r>
        <w:rPr>
          <w:rFonts w:hint="default"/>
          <w:lang w:val="en-US" w:eastAsia="zh-CN"/>
        </w:rPr>
        <w:t>指导项目主管部门加强资金监管和绩效管理。</w:t>
      </w:r>
    </w:p>
    <w:p>
      <w:pPr>
        <w:pStyle w:val="2"/>
        <w:numPr>
          <w:ilvl w:val="0"/>
          <w:numId w:val="0"/>
        </w:numPr>
        <w:ind w:firstLine="640" w:firstLineChars="200"/>
        <w:rPr>
          <w:rFonts w:hint="default"/>
          <w:lang w:val="en-US" w:eastAsia="zh-CN"/>
        </w:rPr>
      </w:pPr>
      <w:r>
        <w:rPr>
          <w:rFonts w:hint="default"/>
          <w:lang w:val="en-US" w:eastAsia="zh-CN"/>
        </w:rPr>
        <w:t>第九条</w:t>
      </w:r>
      <w:r>
        <w:rPr>
          <w:rFonts w:hint="eastAsia"/>
          <w:lang w:val="en-US" w:eastAsia="zh-CN"/>
        </w:rPr>
        <w:t xml:space="preserve"> </w:t>
      </w:r>
      <w:r>
        <w:rPr>
          <w:rFonts w:hint="default"/>
          <w:lang w:val="en-US" w:eastAsia="zh-CN"/>
        </w:rPr>
        <w:t xml:space="preserve"> 申报</w:t>
      </w:r>
      <w:r>
        <w:rPr>
          <w:rFonts w:hint="eastAsia"/>
          <w:lang w:val="en-US" w:eastAsia="zh-CN"/>
        </w:rPr>
        <w:t>主体</w:t>
      </w:r>
      <w:r>
        <w:rPr>
          <w:rFonts w:hint="default"/>
          <w:lang w:val="en-US" w:eastAsia="zh-CN"/>
        </w:rPr>
        <w:t>负责提供完整的申报材料</w:t>
      </w:r>
      <w:r>
        <w:rPr>
          <w:rFonts w:hint="eastAsia"/>
          <w:lang w:val="en-US" w:eastAsia="zh-CN"/>
        </w:rPr>
        <w:t>，</w:t>
      </w:r>
      <w:r>
        <w:rPr>
          <w:rFonts w:hint="default"/>
          <w:lang w:val="en-US" w:eastAsia="zh-CN"/>
        </w:rPr>
        <w:t>对项目真实性、合规性和有效性承担主体责任。</w:t>
      </w:r>
    </w:p>
    <w:p>
      <w:pPr>
        <w:pStyle w:val="2"/>
        <w:numPr>
          <w:ilvl w:val="0"/>
          <w:numId w:val="0"/>
        </w:numPr>
        <w:ind w:firstLine="640" w:firstLineChars="200"/>
        <w:jc w:val="left"/>
        <w:rPr>
          <w:rFonts w:hint="default" w:ascii="Calibri" w:hAnsi="Calibri" w:eastAsia="仿宋" w:cs="Times New Roman"/>
          <w:lang w:val="en-US" w:eastAsia="zh-CN"/>
        </w:rPr>
      </w:pPr>
      <w:r>
        <w:rPr>
          <w:rFonts w:hint="default" w:ascii="Calibri" w:hAnsi="Calibri" w:eastAsia="仿宋" w:cs="Times New Roman"/>
          <w:lang w:val="en-US" w:eastAsia="zh-CN"/>
        </w:rPr>
        <w:t>第十条  工作程序</w:t>
      </w:r>
    </w:p>
    <w:p>
      <w:pPr>
        <w:numPr>
          <w:ilvl w:val="0"/>
          <w:numId w:val="0"/>
        </w:numPr>
        <w:ind w:firstLine="640"/>
        <w:rPr>
          <w:rFonts w:hint="default" w:ascii="Calibri" w:hAnsi="Calibri" w:eastAsia="仿宋" w:cs="Times New Roman"/>
          <w:b w:val="0"/>
          <w:bCs w:val="0"/>
          <w:kern w:val="2"/>
          <w:sz w:val="32"/>
          <w:szCs w:val="24"/>
          <w:lang w:val="en-US" w:eastAsia="zh-CN" w:bidi="ar-SA"/>
        </w:rPr>
      </w:pPr>
      <w:r>
        <w:rPr>
          <w:rFonts w:hint="eastAsia" w:eastAsia="仿宋" w:cs="Times New Roman"/>
          <w:b w:val="0"/>
          <w:bCs w:val="0"/>
          <w:kern w:val="2"/>
          <w:sz w:val="32"/>
          <w:szCs w:val="24"/>
          <w:lang w:val="en-US" w:eastAsia="zh-CN" w:bidi="ar-SA"/>
        </w:rPr>
        <w:t>（</w:t>
      </w:r>
      <w:r>
        <w:rPr>
          <w:rFonts w:hint="default" w:ascii="Calibri" w:hAnsi="Calibri" w:eastAsia="仿宋" w:cs="Times New Roman"/>
          <w:b w:val="0"/>
          <w:bCs w:val="0"/>
          <w:kern w:val="2"/>
          <w:sz w:val="32"/>
          <w:szCs w:val="24"/>
          <w:lang w:val="en-US" w:eastAsia="zh-CN" w:bidi="ar-SA"/>
        </w:rPr>
        <w:t>一</w:t>
      </w:r>
      <w:r>
        <w:rPr>
          <w:rFonts w:hint="eastAsia" w:eastAsia="仿宋" w:cs="Times New Roman"/>
          <w:b w:val="0"/>
          <w:bCs w:val="0"/>
          <w:kern w:val="2"/>
          <w:sz w:val="32"/>
          <w:szCs w:val="24"/>
          <w:lang w:val="en-US" w:eastAsia="zh-CN" w:bidi="ar-SA"/>
        </w:rPr>
        <w:t>）</w:t>
      </w:r>
      <w:r>
        <w:rPr>
          <w:rFonts w:hint="default" w:ascii="Calibri" w:hAnsi="Calibri" w:eastAsia="仿宋" w:cs="Times New Roman"/>
          <w:b w:val="0"/>
          <w:bCs w:val="0"/>
          <w:kern w:val="2"/>
          <w:sz w:val="32"/>
          <w:szCs w:val="24"/>
          <w:lang w:val="en-US" w:eastAsia="zh-CN" w:bidi="ar-SA"/>
        </w:rPr>
        <w:t>申请</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1.捕捞渔船整船更新改造大中型钢质渔船和清洁能源渔船</w:t>
      </w:r>
    </w:p>
    <w:p>
      <w:pPr>
        <w:numPr>
          <w:ilvl w:val="0"/>
          <w:numId w:val="0"/>
        </w:numPr>
        <w:ind w:firstLine="64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渔业船舶所有人应按照国家有关规定报废拆解拟淘汰渔船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并依法取得渔业船网工具指标批准书后建造渔船。渔船建造完工并取得渔业船舶证书后</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按自愿原则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渔业船舶所有人对照申报条件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向船籍港所在地市、县、自治县级渔业主管部门提交</w:t>
      </w:r>
      <w:r>
        <w:rPr>
          <w:rFonts w:hint="eastAsia" w:ascii="仿宋" w:hAnsi="仿宋" w:eastAsia="仿宋" w:cs="仿宋"/>
          <w:sz w:val="32"/>
          <w:szCs w:val="32"/>
          <w:lang w:val="en-US" w:eastAsia="zh-CN"/>
        </w:rPr>
        <w:t>申报</w:t>
      </w:r>
      <w:r>
        <w:rPr>
          <w:rFonts w:hint="default" w:ascii="仿宋" w:hAnsi="仿宋" w:eastAsia="仿宋" w:cs="仿宋"/>
          <w:sz w:val="32"/>
          <w:szCs w:val="32"/>
          <w:lang w:val="en-US" w:eastAsia="zh-CN"/>
        </w:rPr>
        <w:t>材料</w:t>
      </w:r>
      <w:r>
        <w:rPr>
          <w:rFonts w:hint="eastAsia" w:ascii="仿宋" w:hAnsi="仿宋" w:eastAsia="仿宋" w:cs="仿宋"/>
          <w:sz w:val="32"/>
          <w:szCs w:val="32"/>
          <w:lang w:val="en-US" w:eastAsia="zh-CN"/>
        </w:rPr>
        <w:t>。</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2.渔船船上设施设备更新改造为清洁能源渔船</w:t>
      </w:r>
    </w:p>
    <w:p>
      <w:pPr>
        <w:numPr>
          <w:ilvl w:val="0"/>
          <w:numId w:val="0"/>
        </w:numPr>
        <w:ind w:firstLine="64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渔业船舶所有人向船籍港所在地市、县、自治县级渔业主管部门提</w:t>
      </w:r>
      <w:r>
        <w:rPr>
          <w:rFonts w:hint="eastAsia" w:ascii="仿宋" w:hAnsi="仿宋" w:eastAsia="仿宋" w:cs="仿宋"/>
          <w:sz w:val="32"/>
          <w:szCs w:val="32"/>
          <w:lang w:val="en-US" w:eastAsia="zh-CN"/>
        </w:rPr>
        <w:t>处申请。</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3.鼓励高品质远洋捕捞产品回运</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rPr>
        <w:t>国内远洋渔业企业</w:t>
      </w:r>
      <w:r>
        <w:rPr>
          <w:rFonts w:hint="eastAsia" w:ascii="仿宋" w:hAnsi="仿宋" w:eastAsia="仿宋" w:cs="仿宋"/>
          <w:sz w:val="32"/>
          <w:szCs w:val="32"/>
          <w:lang w:eastAsia="zh-CN"/>
        </w:rPr>
        <w:t>的渔船</w:t>
      </w:r>
      <w:r>
        <w:rPr>
          <w:rFonts w:hint="eastAsia" w:ascii="仿宋" w:hAnsi="仿宋" w:eastAsia="仿宋" w:cs="仿宋"/>
          <w:sz w:val="32"/>
          <w:szCs w:val="32"/>
        </w:rPr>
        <w:t>进入我省</w:t>
      </w:r>
      <w:r>
        <w:rPr>
          <w:rFonts w:hint="eastAsia" w:ascii="仿宋" w:hAnsi="仿宋" w:eastAsia="仿宋" w:cs="仿宋"/>
          <w:sz w:val="32"/>
          <w:szCs w:val="32"/>
          <w:lang w:eastAsia="zh-CN"/>
        </w:rPr>
        <w:t>渔港</w:t>
      </w:r>
      <w:r>
        <w:rPr>
          <w:rFonts w:hint="eastAsia" w:ascii="仿宋" w:hAnsi="仿宋" w:eastAsia="仿宋" w:cs="仿宋"/>
          <w:sz w:val="32"/>
          <w:szCs w:val="32"/>
        </w:rPr>
        <w:t>卸载远洋自捕水产品</w:t>
      </w:r>
      <w:r>
        <w:rPr>
          <w:rFonts w:hint="default" w:ascii="仿宋" w:hAnsi="仿宋" w:eastAsia="仿宋" w:cs="仿宋"/>
          <w:sz w:val="32"/>
          <w:szCs w:val="32"/>
          <w:lang w:val="en-US" w:eastAsia="zh-CN"/>
        </w:rPr>
        <w:t>对照申报条件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向船籍港所在市、县、自治县级渔业主管部门提交</w:t>
      </w:r>
      <w:r>
        <w:rPr>
          <w:rFonts w:hint="eastAsia" w:ascii="仿宋" w:hAnsi="仿宋" w:eastAsia="仿宋" w:cs="仿宋"/>
          <w:sz w:val="32"/>
          <w:szCs w:val="32"/>
          <w:lang w:val="en-US" w:eastAsia="zh-CN"/>
        </w:rPr>
        <w:t>申请</w:t>
      </w:r>
      <w:r>
        <w:rPr>
          <w:rFonts w:hint="default" w:ascii="仿宋" w:hAnsi="仿宋" w:eastAsia="仿宋" w:cs="仿宋"/>
          <w:sz w:val="32"/>
          <w:szCs w:val="32"/>
          <w:lang w:val="en-US" w:eastAsia="zh-CN"/>
        </w:rPr>
        <w:t>材料</w:t>
      </w:r>
      <w:r>
        <w:rPr>
          <w:rFonts w:hint="eastAsia" w:ascii="仿宋" w:hAnsi="仿宋" w:eastAsia="仿宋" w:cs="仿宋"/>
          <w:sz w:val="32"/>
          <w:szCs w:val="32"/>
          <w:lang w:val="en-US" w:eastAsia="zh-CN"/>
        </w:rPr>
        <w:t>。</w:t>
      </w:r>
    </w:p>
    <w:p>
      <w:pPr>
        <w:numPr>
          <w:ilvl w:val="0"/>
          <w:numId w:val="0"/>
        </w:numPr>
        <w:ind w:firstLine="64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（二）申报审核。</w:t>
      </w:r>
      <w:r>
        <w:rPr>
          <w:rFonts w:hint="default" w:ascii="仿宋" w:hAnsi="仿宋" w:eastAsia="仿宋" w:cs="仿宋"/>
          <w:b w:val="0"/>
          <w:bCs w:val="0"/>
          <w:sz w:val="32"/>
          <w:szCs w:val="32"/>
          <w:lang w:val="en-US" w:eastAsia="zh-CN"/>
        </w:rPr>
        <w:t>各市县渔业主管部门负责申请材料</w:t>
      </w:r>
      <w:r>
        <w:rPr>
          <w:rFonts w:hint="eastAsia" w:ascii="仿宋" w:hAnsi="仿宋" w:eastAsia="仿宋" w:cs="仿宋"/>
          <w:b w:val="0"/>
          <w:bCs w:val="0"/>
          <w:sz w:val="32"/>
          <w:szCs w:val="32"/>
          <w:lang w:val="en-US" w:eastAsia="zh-CN"/>
        </w:rPr>
        <w:t>审核，</w:t>
      </w:r>
      <w:r>
        <w:rPr>
          <w:rFonts w:hint="default" w:ascii="仿宋" w:hAnsi="仿宋" w:eastAsia="仿宋" w:cs="仿宋"/>
          <w:b w:val="0"/>
          <w:bCs w:val="0"/>
          <w:sz w:val="32"/>
          <w:szCs w:val="32"/>
          <w:lang w:val="en-US" w:eastAsia="zh-CN"/>
        </w:rPr>
        <w:t>并对更新改造项目</w:t>
      </w:r>
      <w:r>
        <w:rPr>
          <w:rFonts w:hint="eastAsia" w:ascii="仿宋" w:hAnsi="仿宋" w:eastAsia="仿宋" w:cs="仿宋"/>
          <w:b w:val="0"/>
          <w:bCs w:val="0"/>
          <w:sz w:val="32"/>
          <w:szCs w:val="32"/>
          <w:lang w:val="en-US" w:eastAsia="zh-CN"/>
        </w:rPr>
        <w:t>和远洋捕捞产品回运</w:t>
      </w:r>
      <w:r>
        <w:rPr>
          <w:rFonts w:hint="default" w:ascii="仿宋" w:hAnsi="仿宋" w:eastAsia="仿宋" w:cs="仿宋"/>
          <w:b w:val="0"/>
          <w:bCs w:val="0"/>
          <w:sz w:val="32"/>
          <w:szCs w:val="32"/>
          <w:lang w:val="en-US" w:eastAsia="zh-CN"/>
        </w:rPr>
        <w:t>资金</w:t>
      </w:r>
      <w:r>
        <w:rPr>
          <w:rFonts w:hint="eastAsia" w:ascii="仿宋" w:hAnsi="仿宋" w:eastAsia="仿宋" w:cs="仿宋"/>
          <w:b w:val="0"/>
          <w:bCs w:val="0"/>
          <w:sz w:val="32"/>
          <w:szCs w:val="32"/>
          <w:lang w:val="en-US" w:eastAsia="zh-CN"/>
        </w:rPr>
        <w:t>补贴</w:t>
      </w:r>
      <w:r>
        <w:rPr>
          <w:rFonts w:hint="default" w:ascii="仿宋" w:hAnsi="仿宋" w:eastAsia="仿宋" w:cs="仿宋"/>
          <w:b w:val="0"/>
          <w:bCs w:val="0"/>
          <w:sz w:val="32"/>
          <w:szCs w:val="32"/>
          <w:lang w:val="en-US" w:eastAsia="zh-CN"/>
        </w:rPr>
        <w:t>额度进行</w:t>
      </w:r>
      <w:r>
        <w:rPr>
          <w:rFonts w:hint="eastAsia" w:ascii="仿宋" w:hAnsi="仿宋" w:eastAsia="仿宋" w:cs="仿宋"/>
          <w:b w:val="0"/>
          <w:bCs w:val="0"/>
          <w:sz w:val="32"/>
          <w:szCs w:val="32"/>
          <w:lang w:val="en-US" w:eastAsia="zh-CN"/>
        </w:rPr>
        <w:t>汇总，</w:t>
      </w:r>
      <w:r>
        <w:rPr>
          <w:rFonts w:hint="default" w:ascii="仿宋" w:hAnsi="仿宋" w:eastAsia="仿宋" w:cs="仿宋"/>
          <w:b w:val="0"/>
          <w:bCs w:val="0"/>
          <w:sz w:val="32"/>
          <w:szCs w:val="32"/>
          <w:lang w:val="en-US" w:eastAsia="zh-CN"/>
        </w:rPr>
        <w:t>于</w:t>
      </w:r>
      <w:r>
        <w:rPr>
          <w:rFonts w:hint="eastAsia" w:ascii="仿宋" w:hAnsi="仿宋" w:eastAsia="仿宋" w:cs="仿宋"/>
          <w:b w:val="0"/>
          <w:bCs w:val="0"/>
          <w:sz w:val="32"/>
          <w:szCs w:val="32"/>
          <w:lang w:val="en-US" w:eastAsia="zh-CN"/>
        </w:rPr>
        <w:t>第二</w:t>
      </w:r>
      <w:r>
        <w:rPr>
          <w:rFonts w:hint="default" w:ascii="仿宋" w:hAnsi="仿宋" w:eastAsia="仿宋" w:cs="仿宋"/>
          <w:b w:val="0"/>
          <w:bCs w:val="0"/>
          <w:sz w:val="32"/>
          <w:szCs w:val="32"/>
          <w:lang w:val="en-US" w:eastAsia="zh-CN"/>
        </w:rPr>
        <w:t>年2月底前将</w:t>
      </w:r>
      <w:r>
        <w:rPr>
          <w:rFonts w:hint="eastAsia" w:ascii="仿宋" w:hAnsi="仿宋" w:eastAsia="仿宋" w:cs="仿宋"/>
          <w:b w:val="0"/>
          <w:bCs w:val="0"/>
          <w:sz w:val="32"/>
          <w:szCs w:val="32"/>
          <w:lang w:val="en-US" w:eastAsia="zh-CN"/>
        </w:rPr>
        <w:t>上年度</w:t>
      </w:r>
      <w:r>
        <w:rPr>
          <w:rFonts w:hint="default" w:ascii="仿宋" w:hAnsi="仿宋" w:eastAsia="仿宋" w:cs="仿宋"/>
          <w:b w:val="0"/>
          <w:bCs w:val="0"/>
          <w:sz w:val="32"/>
          <w:szCs w:val="32"/>
          <w:lang w:val="en-US" w:eastAsia="zh-CN"/>
        </w:rPr>
        <w:t>补助资金额度需求</w:t>
      </w:r>
      <w:r>
        <w:rPr>
          <w:rFonts w:hint="eastAsia" w:ascii="仿宋" w:hAnsi="仿宋" w:eastAsia="仿宋" w:cs="仿宋"/>
          <w:b w:val="0"/>
          <w:bCs w:val="0"/>
          <w:sz w:val="32"/>
          <w:szCs w:val="32"/>
          <w:lang w:val="en-US" w:eastAsia="zh-CN"/>
        </w:rPr>
        <w:t>（附件4和附件5）</w:t>
      </w:r>
      <w:r>
        <w:rPr>
          <w:rFonts w:hint="default" w:ascii="仿宋" w:hAnsi="仿宋" w:eastAsia="仿宋" w:cs="仿宋"/>
          <w:b w:val="0"/>
          <w:bCs w:val="0"/>
          <w:sz w:val="32"/>
          <w:szCs w:val="32"/>
          <w:lang w:val="en-US" w:eastAsia="zh-CN"/>
        </w:rPr>
        <w:t>以书面文件形式报送省农业农村厅。</w:t>
      </w:r>
    </w:p>
    <w:p>
      <w:pPr>
        <w:numPr>
          <w:ilvl w:val="0"/>
          <w:numId w:val="0"/>
        </w:numPr>
        <w:ind w:firstLine="64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w:t>
      </w:r>
      <w:r>
        <w:rPr>
          <w:rFonts w:hint="default" w:ascii="仿宋" w:hAnsi="仿宋" w:eastAsia="仿宋" w:cs="仿宋"/>
          <w:b w:val="0"/>
          <w:bCs w:val="0"/>
          <w:sz w:val="32"/>
          <w:szCs w:val="32"/>
          <w:lang w:val="en-US" w:eastAsia="zh-CN"/>
        </w:rPr>
        <w:t>资金测算。省农业农村厅于每年3月20日前对</w:t>
      </w:r>
      <w:r>
        <w:rPr>
          <w:rFonts w:hint="eastAsia" w:ascii="仿宋" w:hAnsi="仿宋" w:eastAsia="仿宋" w:cs="仿宋"/>
          <w:b w:val="0"/>
          <w:bCs w:val="0"/>
          <w:sz w:val="32"/>
          <w:szCs w:val="32"/>
          <w:lang w:val="en-US" w:eastAsia="zh-CN"/>
        </w:rPr>
        <w:t>上年度</w:t>
      </w:r>
      <w:r>
        <w:rPr>
          <w:rFonts w:hint="default" w:ascii="仿宋" w:hAnsi="仿宋" w:eastAsia="仿宋" w:cs="仿宋"/>
          <w:b w:val="0"/>
          <w:bCs w:val="0"/>
          <w:sz w:val="32"/>
          <w:szCs w:val="32"/>
          <w:lang w:val="en-US" w:eastAsia="zh-CN"/>
        </w:rPr>
        <w:t>各市县上报的补助资金进行汇总</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并</w:t>
      </w:r>
      <w:r>
        <w:rPr>
          <w:rFonts w:hint="eastAsia" w:ascii="仿宋" w:hAnsi="仿宋" w:eastAsia="仿宋" w:cs="仿宋"/>
          <w:b w:val="0"/>
          <w:bCs w:val="0"/>
          <w:sz w:val="32"/>
          <w:szCs w:val="32"/>
          <w:lang w:val="en-US" w:eastAsia="zh-CN"/>
        </w:rPr>
        <w:t>按</w:t>
      </w:r>
      <w:r>
        <w:rPr>
          <w:rFonts w:hint="default" w:ascii="仿宋" w:hAnsi="仿宋" w:eastAsia="仿宋" w:cs="仿宋"/>
          <w:b w:val="0"/>
          <w:bCs w:val="0"/>
          <w:sz w:val="32"/>
          <w:szCs w:val="32"/>
          <w:lang w:val="en-US" w:eastAsia="zh-CN"/>
        </w:rPr>
        <w:t>要求</w:t>
      </w:r>
      <w:r>
        <w:rPr>
          <w:rFonts w:hint="eastAsia" w:ascii="仿宋" w:hAnsi="仿宋" w:eastAsia="仿宋" w:cs="仿宋"/>
          <w:b w:val="0"/>
          <w:bCs w:val="0"/>
          <w:sz w:val="32"/>
          <w:szCs w:val="32"/>
          <w:lang w:val="en-US" w:eastAsia="zh-CN"/>
        </w:rPr>
        <w:t>报送省财政厅</w:t>
      </w:r>
      <w:r>
        <w:rPr>
          <w:rFonts w:hint="default" w:ascii="仿宋" w:hAnsi="仿宋" w:eastAsia="仿宋" w:cs="仿宋"/>
          <w:b w:val="0"/>
          <w:bCs w:val="0"/>
          <w:sz w:val="32"/>
          <w:szCs w:val="32"/>
          <w:lang w:val="en-US" w:eastAsia="zh-CN"/>
        </w:rPr>
        <w:t>。</w:t>
      </w:r>
    </w:p>
    <w:p>
      <w:pPr>
        <w:numPr>
          <w:ilvl w:val="0"/>
          <w:numId w:val="0"/>
        </w:numPr>
        <w:ind w:firstLine="64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w:t>
      </w:r>
      <w:r>
        <w:rPr>
          <w:rFonts w:hint="default" w:ascii="仿宋" w:hAnsi="仿宋" w:eastAsia="仿宋" w:cs="仿宋"/>
          <w:b w:val="0"/>
          <w:bCs w:val="0"/>
          <w:sz w:val="32"/>
          <w:szCs w:val="32"/>
          <w:lang w:val="en-US" w:eastAsia="zh-CN"/>
        </w:rPr>
        <w:t>资金下达。省财政厅结合年度预算安排</w:t>
      </w:r>
      <w:r>
        <w:rPr>
          <w:rFonts w:hint="eastAsia" w:ascii="仿宋" w:hAnsi="仿宋" w:eastAsia="仿宋" w:cs="仿宋"/>
          <w:b w:val="0"/>
          <w:bCs w:val="0"/>
          <w:sz w:val="32"/>
          <w:szCs w:val="32"/>
          <w:lang w:val="en-US" w:eastAsia="zh-CN"/>
        </w:rPr>
        <w:t>，对</w:t>
      </w:r>
      <w:r>
        <w:rPr>
          <w:rFonts w:hint="default" w:ascii="仿宋" w:hAnsi="仿宋" w:eastAsia="仿宋" w:cs="仿宋"/>
          <w:b w:val="0"/>
          <w:bCs w:val="0"/>
          <w:sz w:val="32"/>
          <w:szCs w:val="32"/>
          <w:lang w:val="en-US" w:eastAsia="zh-CN"/>
        </w:rPr>
        <w:t>省农业农村厅</w:t>
      </w:r>
      <w:r>
        <w:rPr>
          <w:rFonts w:hint="eastAsia" w:ascii="仿宋" w:hAnsi="仿宋" w:eastAsia="仿宋" w:cs="仿宋"/>
          <w:b w:val="0"/>
          <w:bCs w:val="0"/>
          <w:sz w:val="32"/>
          <w:szCs w:val="32"/>
          <w:lang w:val="en-US" w:eastAsia="zh-CN"/>
        </w:rPr>
        <w:t>申报</w:t>
      </w:r>
      <w:r>
        <w:rPr>
          <w:rFonts w:hint="default" w:ascii="仿宋" w:hAnsi="仿宋" w:eastAsia="仿宋" w:cs="仿宋"/>
          <w:b w:val="0"/>
          <w:bCs w:val="0"/>
          <w:sz w:val="32"/>
          <w:szCs w:val="32"/>
          <w:lang w:val="en-US" w:eastAsia="zh-CN"/>
        </w:rPr>
        <w:t>的资金需求</w:t>
      </w:r>
      <w:r>
        <w:rPr>
          <w:rFonts w:hint="eastAsia" w:ascii="仿宋" w:hAnsi="仿宋" w:eastAsia="仿宋" w:cs="仿宋"/>
          <w:b w:val="0"/>
          <w:bCs w:val="0"/>
          <w:sz w:val="32"/>
          <w:szCs w:val="32"/>
          <w:lang w:val="en-US" w:eastAsia="zh-CN"/>
        </w:rPr>
        <w:t>进行审核后，</w:t>
      </w:r>
      <w:r>
        <w:rPr>
          <w:rFonts w:hint="default" w:ascii="仿宋" w:hAnsi="仿宋" w:eastAsia="仿宋" w:cs="仿宋"/>
          <w:b w:val="0"/>
          <w:bCs w:val="0"/>
          <w:sz w:val="32"/>
          <w:szCs w:val="32"/>
          <w:lang w:val="en-US" w:eastAsia="zh-CN"/>
        </w:rPr>
        <w:t>将项目补助资金预下达至各市县财政部门。</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w:t>
      </w:r>
      <w:r>
        <w:rPr>
          <w:rFonts w:hint="default" w:ascii="仿宋" w:hAnsi="仿宋" w:eastAsia="仿宋" w:cs="仿宋"/>
          <w:b w:val="0"/>
          <w:bCs w:val="0"/>
          <w:sz w:val="32"/>
          <w:szCs w:val="32"/>
          <w:lang w:val="en-US" w:eastAsia="zh-CN"/>
        </w:rPr>
        <w:t>补助发放。各市县渔业主管部门应根据补助资金申请情况确定补助渔船和资金发放对象名录</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并进行不少于</w:t>
      </w:r>
      <w:r>
        <w:rPr>
          <w:rFonts w:hint="eastAsia" w:ascii="仿宋" w:hAnsi="仿宋" w:eastAsia="仿宋" w:cs="仿宋"/>
          <w:b w:val="0"/>
          <w:bCs w:val="0"/>
          <w:sz w:val="32"/>
          <w:szCs w:val="32"/>
          <w:lang w:val="en-US" w:eastAsia="zh-CN"/>
        </w:rPr>
        <w:t>5</w:t>
      </w:r>
      <w:r>
        <w:rPr>
          <w:rFonts w:hint="default" w:ascii="仿宋" w:hAnsi="仿宋" w:eastAsia="仿宋" w:cs="仿宋"/>
          <w:b w:val="0"/>
          <w:bCs w:val="0"/>
          <w:sz w:val="32"/>
          <w:szCs w:val="32"/>
          <w:lang w:val="en-US" w:eastAsia="zh-CN"/>
        </w:rPr>
        <w:t>个工作日公示无异议后</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按照财政资金拨付的有关规定</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将补助资金转入渔民或渔业企业的实名账户。</w:t>
      </w:r>
      <w:r>
        <w:rPr>
          <w:rFonts w:hint="eastAsia" w:ascii="仿宋" w:hAnsi="仿宋" w:eastAsia="仿宋" w:cs="仿宋"/>
          <w:b w:val="0"/>
          <w:bCs w:val="0"/>
          <w:sz w:val="32"/>
          <w:szCs w:val="32"/>
          <w:lang w:val="en-US" w:eastAsia="zh-CN"/>
        </w:rPr>
        <w:t>属于设施设备更新改造的（柴油发动机改造），由市县渔业主管部门集中采购，统一安装，并开展项目验收。项目验收后，再履行不少于5个工作日的公示，按程序发放。</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（六）</w:t>
      </w:r>
      <w:r>
        <w:rPr>
          <w:rFonts w:hint="default" w:ascii="仿宋" w:hAnsi="仿宋" w:eastAsia="仿宋" w:cs="仿宋"/>
          <w:b w:val="0"/>
          <w:bCs w:val="0"/>
          <w:sz w:val="32"/>
          <w:szCs w:val="32"/>
          <w:lang w:val="en-US" w:eastAsia="zh-CN"/>
        </w:rPr>
        <w:t>项目归档。各市县渔业行政主管</w:t>
      </w:r>
      <w:r>
        <w:rPr>
          <w:rFonts w:hint="default" w:ascii="仿宋" w:hAnsi="仿宋" w:eastAsia="仿宋" w:cs="仿宋"/>
          <w:sz w:val="32"/>
          <w:szCs w:val="32"/>
          <w:lang w:val="en-US" w:eastAsia="zh-CN"/>
        </w:rPr>
        <w:t>部门应按“一船一档”要求专卷保存补助资金的申报、审核、验收、公示和发放等各项材料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以备查验。</w:t>
      </w:r>
    </w:p>
    <w:p>
      <w:pPr>
        <w:pStyle w:val="2"/>
        <w:numPr>
          <w:ilvl w:val="0"/>
          <w:numId w:val="0"/>
        </w:numPr>
        <w:spacing w:before="157" w:beforeLines="50"/>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第四章  监管</w:t>
      </w:r>
    </w:p>
    <w:p>
      <w:pPr>
        <w:pStyle w:val="2"/>
        <w:numPr>
          <w:ilvl w:val="0"/>
          <w:numId w:val="0"/>
        </w:numPr>
        <w:ind w:firstLine="640" w:firstLineChars="200"/>
        <w:rPr>
          <w:rFonts w:hint="default"/>
          <w:lang w:val="en-US" w:eastAsia="zh-CN"/>
        </w:rPr>
      </w:pPr>
      <w:r>
        <w:rPr>
          <w:rFonts w:hint="default"/>
          <w:lang w:val="en-US" w:eastAsia="zh-CN"/>
        </w:rPr>
        <w:t>第十一条  申报</w:t>
      </w:r>
      <w:r>
        <w:rPr>
          <w:rFonts w:hint="eastAsia"/>
          <w:lang w:val="en-US" w:eastAsia="zh-CN"/>
        </w:rPr>
        <w:t>主体</w:t>
      </w:r>
      <w:r>
        <w:rPr>
          <w:rFonts w:hint="default"/>
          <w:lang w:val="en-US" w:eastAsia="zh-CN"/>
        </w:rPr>
        <w:t>自觉接政府相关部门的监督检查</w:t>
      </w:r>
      <w:r>
        <w:rPr>
          <w:rFonts w:hint="eastAsia"/>
          <w:lang w:val="en-US" w:eastAsia="zh-CN"/>
        </w:rPr>
        <w:t>，</w:t>
      </w:r>
      <w:r>
        <w:rPr>
          <w:rFonts w:hint="default"/>
          <w:lang w:val="en-US" w:eastAsia="zh-CN"/>
        </w:rPr>
        <w:t>对申报资料的真实性、合法性、合规性负责</w:t>
      </w:r>
      <w:r>
        <w:rPr>
          <w:rFonts w:hint="eastAsia"/>
          <w:lang w:val="en-US" w:eastAsia="zh-CN"/>
        </w:rPr>
        <w:t>，</w:t>
      </w:r>
      <w:r>
        <w:rPr>
          <w:rFonts w:hint="default"/>
          <w:lang w:val="en-US" w:eastAsia="zh-CN"/>
        </w:rPr>
        <w:t>不得隐瞒虚报、虚增多领和重复申报。对违反规定骗取、使用财政资金的</w:t>
      </w:r>
      <w:r>
        <w:rPr>
          <w:rFonts w:hint="eastAsia"/>
          <w:lang w:val="en-US" w:eastAsia="zh-CN"/>
        </w:rPr>
        <w:t>，</w:t>
      </w:r>
      <w:r>
        <w:rPr>
          <w:rFonts w:hint="default"/>
          <w:lang w:val="en-US" w:eastAsia="zh-CN"/>
        </w:rPr>
        <w:t>将按照《财政违法行为处罚处分条例》等有关法律法规予以处理处罚。同时</w:t>
      </w:r>
      <w:r>
        <w:rPr>
          <w:rFonts w:hint="eastAsia"/>
          <w:lang w:val="en-US" w:eastAsia="zh-CN"/>
        </w:rPr>
        <w:t>，</w:t>
      </w:r>
      <w:r>
        <w:rPr>
          <w:rFonts w:hint="default"/>
          <w:lang w:val="en-US" w:eastAsia="zh-CN"/>
        </w:rPr>
        <w:t>在市县政府门户网站或省级以上新闻媒体公布</w:t>
      </w:r>
      <w:r>
        <w:rPr>
          <w:rFonts w:hint="eastAsia"/>
          <w:lang w:val="en-US" w:eastAsia="zh-CN"/>
        </w:rPr>
        <w:t>，</w:t>
      </w:r>
      <w:r>
        <w:rPr>
          <w:rFonts w:hint="eastAsia" w:ascii="仿宋" w:hAnsi="仿宋" w:cs="仿宋"/>
          <w:lang w:val="en-US" w:eastAsia="zh-CN"/>
        </w:rPr>
        <w:t>5</w:t>
      </w:r>
      <w:r>
        <w:rPr>
          <w:rFonts w:hint="default"/>
          <w:lang w:val="en-US" w:eastAsia="zh-CN"/>
        </w:rPr>
        <w:t>年内不再列入相关财政资金扶持范围。</w:t>
      </w:r>
    </w:p>
    <w:p>
      <w:pPr>
        <w:pStyle w:val="2"/>
        <w:numPr>
          <w:ilvl w:val="0"/>
          <w:numId w:val="0"/>
        </w:numPr>
        <w:ind w:firstLine="640" w:firstLineChars="200"/>
        <w:rPr>
          <w:rFonts w:hint="default"/>
          <w:lang w:val="en-US" w:eastAsia="zh-CN"/>
        </w:rPr>
      </w:pPr>
      <w:r>
        <w:rPr>
          <w:rFonts w:hint="default"/>
          <w:lang w:val="en-US" w:eastAsia="zh-CN"/>
        </w:rPr>
        <w:t>第十</w:t>
      </w:r>
      <w:r>
        <w:rPr>
          <w:rFonts w:hint="eastAsia"/>
          <w:lang w:val="en-US" w:eastAsia="zh-CN"/>
        </w:rPr>
        <w:t>二</w:t>
      </w:r>
      <w:r>
        <w:rPr>
          <w:rFonts w:hint="default"/>
          <w:lang w:val="en-US" w:eastAsia="zh-CN"/>
        </w:rPr>
        <w:t xml:space="preserve">条 </w:t>
      </w:r>
      <w:r>
        <w:rPr>
          <w:rFonts w:hint="eastAsia"/>
          <w:lang w:val="en-US" w:eastAsia="zh-CN"/>
        </w:rPr>
        <w:t xml:space="preserve"> </w:t>
      </w:r>
      <w:r>
        <w:rPr>
          <w:rFonts w:hint="default"/>
          <w:lang w:val="en-US" w:eastAsia="zh-CN"/>
        </w:rPr>
        <w:t>相关部门工作人员在奖补资金评审及发放过程中如有以权谋私、滥用职权、玩忽职守、徇私舞弊等违法违纪行为的</w:t>
      </w:r>
      <w:r>
        <w:rPr>
          <w:rFonts w:hint="eastAsia"/>
          <w:lang w:val="en-US" w:eastAsia="zh-CN"/>
        </w:rPr>
        <w:t>，</w:t>
      </w:r>
      <w:r>
        <w:rPr>
          <w:rFonts w:hint="default"/>
          <w:lang w:val="en-US" w:eastAsia="zh-CN"/>
        </w:rPr>
        <w:t>按照有关规定追究相应责任</w:t>
      </w:r>
      <w:r>
        <w:rPr>
          <w:rFonts w:hint="eastAsia"/>
          <w:lang w:val="en-US" w:eastAsia="zh-CN"/>
        </w:rPr>
        <w:t>，</w:t>
      </w:r>
      <w:r>
        <w:rPr>
          <w:rFonts w:hint="default"/>
          <w:lang w:val="en-US" w:eastAsia="zh-CN"/>
        </w:rPr>
        <w:t>构成犯罪的</w:t>
      </w:r>
      <w:r>
        <w:rPr>
          <w:rFonts w:hint="eastAsia"/>
          <w:lang w:val="en-US" w:eastAsia="zh-CN"/>
        </w:rPr>
        <w:t>，</w:t>
      </w:r>
      <w:r>
        <w:rPr>
          <w:rFonts w:hint="default"/>
          <w:lang w:val="en-US" w:eastAsia="zh-CN"/>
        </w:rPr>
        <w:t>依法追究刑事责任。</w:t>
      </w:r>
    </w:p>
    <w:p>
      <w:pPr>
        <w:pStyle w:val="2"/>
        <w:numPr>
          <w:ilvl w:val="0"/>
          <w:numId w:val="0"/>
        </w:numPr>
        <w:spacing w:before="157" w:beforeLines="50"/>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第五章  附则</w:t>
      </w:r>
    </w:p>
    <w:p>
      <w:pPr>
        <w:pStyle w:val="2"/>
        <w:numPr>
          <w:ilvl w:val="0"/>
          <w:numId w:val="0"/>
        </w:numPr>
        <w:ind w:firstLine="640" w:firstLineChars="200"/>
        <w:rPr>
          <w:rFonts w:hint="default"/>
          <w:lang w:val="en-US" w:eastAsia="zh-CN"/>
        </w:rPr>
      </w:pPr>
      <w:r>
        <w:rPr>
          <w:rFonts w:hint="default"/>
          <w:lang w:val="en-US" w:eastAsia="zh-CN"/>
        </w:rPr>
        <w:t>第十</w:t>
      </w:r>
      <w:r>
        <w:rPr>
          <w:rFonts w:hint="eastAsia"/>
          <w:lang w:val="en-US" w:eastAsia="zh-CN"/>
        </w:rPr>
        <w:t>三</w:t>
      </w:r>
      <w:r>
        <w:rPr>
          <w:rFonts w:hint="default"/>
          <w:lang w:val="en-US" w:eastAsia="zh-CN"/>
        </w:rPr>
        <w:t xml:space="preserve">条 </w:t>
      </w:r>
      <w:r>
        <w:rPr>
          <w:rFonts w:hint="eastAsia"/>
          <w:lang w:val="en-US" w:eastAsia="zh-CN"/>
        </w:rPr>
        <w:t xml:space="preserve"> 各市县渔业主管部门参照制定本市县实施细则，或转发本实施细则。</w:t>
      </w:r>
    </w:p>
    <w:p>
      <w:pPr>
        <w:pStyle w:val="2"/>
        <w:numPr>
          <w:ilvl w:val="0"/>
          <w:numId w:val="0"/>
        </w:numPr>
        <w:ind w:firstLine="640" w:firstLineChars="200"/>
        <w:rPr>
          <w:rFonts w:hint="default"/>
          <w:lang w:val="en-US" w:eastAsia="zh-CN"/>
        </w:rPr>
      </w:pPr>
      <w:r>
        <w:rPr>
          <w:rFonts w:hint="eastAsia"/>
          <w:lang w:val="en-US" w:eastAsia="zh-CN"/>
        </w:rPr>
        <w:t xml:space="preserve">第十四条  </w:t>
      </w:r>
      <w:r>
        <w:rPr>
          <w:rFonts w:hint="default"/>
          <w:lang w:val="en-US" w:eastAsia="zh-CN"/>
        </w:rPr>
        <w:t>本实施细则由省农业农村厅、省财政厅负责解释。</w:t>
      </w:r>
    </w:p>
    <w:p>
      <w:pPr>
        <w:pStyle w:val="2"/>
        <w:numPr>
          <w:ilvl w:val="0"/>
          <w:numId w:val="0"/>
        </w:numPr>
        <w:ind w:firstLine="640" w:firstLineChars="200"/>
        <w:rPr>
          <w:rFonts w:hint="default"/>
          <w:lang w:val="en-US" w:eastAsia="zh-CN"/>
        </w:rPr>
      </w:pPr>
      <w:r>
        <w:rPr>
          <w:rFonts w:hint="default"/>
          <w:lang w:val="en-US" w:eastAsia="zh-CN"/>
        </w:rPr>
        <w:t>第十</w:t>
      </w:r>
      <w:r>
        <w:rPr>
          <w:rFonts w:hint="eastAsia"/>
          <w:lang w:val="en-US" w:eastAsia="zh-CN"/>
        </w:rPr>
        <w:t>五</w:t>
      </w:r>
      <w:r>
        <w:rPr>
          <w:rFonts w:hint="default"/>
          <w:lang w:val="en-US" w:eastAsia="zh-CN"/>
        </w:rPr>
        <w:t>条</w:t>
      </w:r>
      <w:r>
        <w:rPr>
          <w:rFonts w:hint="eastAsia"/>
          <w:lang w:val="en-US" w:eastAsia="zh-CN"/>
        </w:rPr>
        <w:t xml:space="preserve"> </w:t>
      </w:r>
      <w:r>
        <w:rPr>
          <w:rFonts w:hint="default"/>
          <w:lang w:val="en-US" w:eastAsia="zh-CN"/>
        </w:rPr>
        <w:t xml:space="preserve"> 本实施细则自印发之日起施行</w:t>
      </w:r>
      <w:r>
        <w:rPr>
          <w:rFonts w:hint="eastAsia"/>
          <w:lang w:val="en-US" w:eastAsia="zh-CN"/>
        </w:rPr>
        <w:t>，</w:t>
      </w:r>
      <w:r>
        <w:rPr>
          <w:rFonts w:hint="default"/>
          <w:lang w:val="en-US" w:eastAsia="zh-CN"/>
        </w:rPr>
        <w:t>有效期至</w:t>
      </w:r>
      <w:r>
        <w:rPr>
          <w:rFonts w:hint="eastAsia" w:ascii="仿宋" w:hAnsi="仿宋" w:cs="仿宋"/>
          <w:lang w:val="en-US" w:eastAsia="zh-CN"/>
        </w:rPr>
        <w:t>2025年12月31日。</w:t>
      </w:r>
    </w:p>
    <w:p>
      <w:pPr>
        <w:numPr>
          <w:ilvl w:val="0"/>
          <w:numId w:val="0"/>
        </w:numPr>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附件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1.整船更新改造</w:t>
      </w:r>
      <w:r>
        <w:rPr>
          <w:rFonts w:hint="eastAsia" w:ascii="仿宋" w:hAnsi="仿宋" w:eastAsia="仿宋" w:cs="仿宋"/>
          <w:sz w:val="32"/>
          <w:szCs w:val="32"/>
          <w:lang w:val="en-US" w:eastAsia="zh-CN"/>
        </w:rPr>
        <w:t>中大型钢制渔船</w:t>
      </w:r>
      <w:r>
        <w:rPr>
          <w:rFonts w:hint="default" w:ascii="仿宋" w:hAnsi="仿宋" w:eastAsia="仿宋" w:cs="仿宋"/>
          <w:sz w:val="32"/>
          <w:szCs w:val="32"/>
          <w:lang w:val="en-US" w:eastAsia="zh-CN"/>
        </w:rPr>
        <w:t>补助标准表</w:t>
      </w:r>
    </w:p>
    <w:p>
      <w:pPr>
        <w:pStyle w:val="2"/>
        <w:ind w:firstLine="1600" w:firstLineChars="500"/>
        <w:rPr>
          <w:rFonts w:hint="default"/>
          <w:lang w:val="en-US" w:eastAsia="zh-CN"/>
        </w:rPr>
      </w:pPr>
      <w:r>
        <w:rPr>
          <w:rFonts w:hint="eastAsia" w:ascii="仿宋" w:hAnsi="仿宋" w:cs="仿宋"/>
          <w:sz w:val="32"/>
          <w:szCs w:val="32"/>
          <w:lang w:val="en-US" w:eastAsia="zh-CN"/>
        </w:rPr>
        <w:t>2.更新改造清洁能源海洋捕捞渔船补助标准表</w:t>
      </w:r>
    </w:p>
    <w:p>
      <w:pPr>
        <w:numPr>
          <w:ilvl w:val="0"/>
          <w:numId w:val="0"/>
        </w:num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3.渔船整船更新改造项目补助申报书</w:t>
      </w:r>
    </w:p>
    <w:p>
      <w:pPr>
        <w:pStyle w:val="2"/>
        <w:ind w:left="1916" w:leftChars="760" w:hanging="320" w:hangingChars="100"/>
        <w:rPr>
          <w:rFonts w:hint="default"/>
          <w:lang w:val="en-US" w:eastAsia="zh-CN"/>
        </w:rPr>
      </w:pPr>
      <w:r>
        <w:rPr>
          <w:rFonts w:hint="eastAsia" w:ascii="仿宋" w:hAnsi="仿宋" w:cs="仿宋"/>
          <w:sz w:val="32"/>
          <w:szCs w:val="32"/>
          <w:lang w:val="en-US" w:eastAsia="zh-CN"/>
        </w:rPr>
        <w:t>4.船上设施设备</w:t>
      </w:r>
      <w:r>
        <w:rPr>
          <w:rFonts w:hint="eastAsia" w:ascii="仿宋" w:hAnsi="仿宋" w:eastAsia="仿宋" w:cs="仿宋"/>
          <w:sz w:val="32"/>
          <w:szCs w:val="32"/>
          <w:lang w:val="en-US" w:eastAsia="zh-CN"/>
        </w:rPr>
        <w:t>（柴油发动机）</w:t>
      </w:r>
      <w:r>
        <w:rPr>
          <w:rFonts w:hint="eastAsia" w:ascii="仿宋" w:hAnsi="仿宋" w:cs="仿宋"/>
          <w:sz w:val="32"/>
          <w:szCs w:val="32"/>
          <w:lang w:val="en-US" w:eastAsia="zh-CN"/>
        </w:rPr>
        <w:t>更新改造清洁能源补助申报书</w:t>
      </w:r>
    </w:p>
    <w:p>
      <w:pPr>
        <w:numPr>
          <w:ilvl w:val="0"/>
          <w:numId w:val="0"/>
        </w:numPr>
        <w:ind w:left="0" w:leftChars="0"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5.远洋捕捞产品回运补助申报书</w:t>
      </w: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整船更新改造</w:t>
      </w:r>
      <w:r>
        <w:rPr>
          <w:rFonts w:hint="eastAsia" w:ascii="方正小标宋简体" w:hAnsi="方正小标宋简体" w:eastAsia="方正小标宋简体" w:cs="方正小标宋简体"/>
          <w:sz w:val="44"/>
          <w:szCs w:val="44"/>
          <w:lang w:eastAsia="zh-CN"/>
        </w:rPr>
        <w:t>中大型钢制渔船</w:t>
      </w:r>
      <w:r>
        <w:rPr>
          <w:rFonts w:hint="eastAsia" w:ascii="方正小标宋简体" w:hAnsi="方正小标宋简体" w:eastAsia="方正小标宋简体" w:cs="方正小标宋简体"/>
          <w:sz w:val="44"/>
          <w:szCs w:val="44"/>
        </w:rPr>
        <w:t>补助标准表</w:t>
      </w:r>
    </w:p>
    <w:p>
      <w:pPr>
        <w:jc w:val="both"/>
        <w:rPr>
          <w:rFonts w:ascii="宋体" w:hAnsi="宋体" w:eastAsia="宋体" w:cs="黑体"/>
          <w:sz w:val="24"/>
          <w:szCs w:val="24"/>
        </w:rPr>
      </w:pPr>
      <w:r>
        <w:rPr>
          <w:rFonts w:ascii="黑体" w:hAnsi="黑体" w:eastAsia="黑体" w:cs="黑体"/>
          <w:sz w:val="32"/>
          <w:szCs w:val="32"/>
        </w:rPr>
        <w:t xml:space="preserve">                                </w:t>
      </w:r>
      <w:r>
        <w:rPr>
          <w:rFonts w:hint="eastAsia" w:ascii="黑体" w:hAnsi="黑体" w:eastAsia="黑体" w:cs="黑体"/>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hint="eastAsia" w:ascii="宋体" w:hAnsi="宋体" w:eastAsia="宋体" w:cs="黑体"/>
          <w:sz w:val="24"/>
          <w:szCs w:val="24"/>
        </w:rPr>
        <w:t>单位：万元</w:t>
      </w:r>
    </w:p>
    <w:tbl>
      <w:tblPr>
        <w:tblStyle w:val="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842"/>
        <w:gridCol w:w="1494"/>
        <w:gridCol w:w="184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vMerge w:val="restart"/>
            <w:noWrap w:val="0"/>
            <w:vAlign w:val="center"/>
          </w:tcPr>
          <w:p>
            <w:pPr>
              <w:snapToGrid w:val="0"/>
              <w:spacing w:line="400" w:lineRule="exact"/>
              <w:jc w:val="center"/>
              <w:rPr>
                <w:rFonts w:ascii="宋体" w:hAnsi="宋体" w:eastAsia="宋体" w:cs="宋体"/>
                <w:b/>
                <w:sz w:val="24"/>
                <w:szCs w:val="24"/>
              </w:rPr>
            </w:pPr>
            <w:r>
              <w:rPr>
                <w:rFonts w:ascii="宋体" w:hAnsi="宋体" w:eastAsia="宋体" w:cs="宋体"/>
                <w:b/>
                <w:sz w:val="24"/>
                <w:szCs w:val="24"/>
              </w:rPr>
              <w:t>船长</w:t>
            </w:r>
          </w:p>
        </w:tc>
        <w:tc>
          <w:tcPr>
            <w:tcW w:w="6531" w:type="dxa"/>
            <w:gridSpan w:val="4"/>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整船更新改造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vMerge w:val="continue"/>
            <w:noWrap w:val="0"/>
            <w:vAlign w:val="top"/>
          </w:tcPr>
          <w:p>
            <w:pPr>
              <w:spacing w:line="400" w:lineRule="exact"/>
              <w:jc w:val="center"/>
              <w:rPr>
                <w:rFonts w:ascii="宋体" w:hAnsi="宋体" w:eastAsia="宋体" w:cs="宋体"/>
                <w:b/>
                <w:bCs/>
                <w:color w:val="000000"/>
                <w:sz w:val="24"/>
                <w:szCs w:val="24"/>
              </w:rPr>
            </w:pPr>
          </w:p>
        </w:tc>
        <w:tc>
          <w:tcPr>
            <w:tcW w:w="3336" w:type="dxa"/>
            <w:gridSpan w:val="2"/>
            <w:noWrap w:val="0"/>
            <w:vAlign w:val="center"/>
          </w:tcPr>
          <w:p>
            <w:pPr>
              <w:widowControl/>
              <w:spacing w:line="400" w:lineRule="exact"/>
              <w:jc w:val="center"/>
              <w:textAlignment w:val="center"/>
              <w:rPr>
                <w:rFonts w:hint="eastAsia" w:ascii="宋体" w:hAnsi="宋体" w:eastAsia="宋体" w:cs="宋体"/>
                <w:b/>
                <w:bCs/>
                <w:color w:val="000000"/>
                <w:sz w:val="24"/>
                <w:szCs w:val="24"/>
                <w:lang w:eastAsia="zh-CN"/>
              </w:rPr>
            </w:pPr>
            <w:r>
              <w:rPr>
                <w:rFonts w:hint="eastAsia" w:ascii="宋体" w:hAnsi="宋体" w:cs="宋体"/>
                <w:b/>
                <w:bCs/>
                <w:color w:val="000000"/>
                <w:kern w:val="0"/>
                <w:sz w:val="24"/>
                <w:szCs w:val="24"/>
                <w:lang w:eastAsia="zh-CN"/>
              </w:rPr>
              <w:t>淘汰拖网、张网</w:t>
            </w:r>
          </w:p>
        </w:tc>
        <w:tc>
          <w:tcPr>
            <w:tcW w:w="3195" w:type="dxa"/>
            <w:gridSpan w:val="2"/>
            <w:noWrap w:val="0"/>
            <w:vAlign w:val="center"/>
          </w:tcPr>
          <w:p>
            <w:pPr>
              <w:widowControl/>
              <w:spacing w:line="400" w:lineRule="exact"/>
              <w:jc w:val="center"/>
              <w:textAlignment w:val="center"/>
              <w:rPr>
                <w:rFonts w:hint="eastAsia" w:ascii="宋体" w:hAnsi="宋体" w:eastAsia="宋体" w:cs="宋体"/>
                <w:b/>
                <w:bCs/>
                <w:color w:val="000000"/>
                <w:sz w:val="24"/>
                <w:szCs w:val="24"/>
                <w:lang w:eastAsia="zh-CN"/>
              </w:rPr>
            </w:pPr>
            <w:r>
              <w:rPr>
                <w:rFonts w:hint="eastAsia" w:ascii="宋体" w:hAnsi="宋体" w:cs="宋体"/>
                <w:b/>
                <w:bCs/>
                <w:color w:val="000000"/>
                <w:kern w:val="0"/>
                <w:sz w:val="24"/>
                <w:szCs w:val="24"/>
                <w:lang w:eastAsia="zh-CN"/>
              </w:rPr>
              <w:t>淘汰其他类型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vMerge w:val="continue"/>
            <w:noWrap w:val="0"/>
            <w:vAlign w:val="top"/>
          </w:tcPr>
          <w:p>
            <w:pPr>
              <w:spacing w:line="400" w:lineRule="exact"/>
              <w:jc w:val="center"/>
              <w:rPr>
                <w:rFonts w:ascii="宋体" w:hAnsi="宋体" w:eastAsia="宋体" w:cs="宋体"/>
                <w:b/>
                <w:bCs/>
                <w:color w:val="000000"/>
                <w:sz w:val="24"/>
                <w:szCs w:val="24"/>
              </w:rPr>
            </w:pPr>
          </w:p>
        </w:tc>
        <w:tc>
          <w:tcPr>
            <w:tcW w:w="1842" w:type="dxa"/>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补助标准</w:t>
            </w:r>
          </w:p>
        </w:tc>
        <w:tc>
          <w:tcPr>
            <w:tcW w:w="1494" w:type="dxa"/>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补助上限</w:t>
            </w:r>
          </w:p>
        </w:tc>
        <w:tc>
          <w:tcPr>
            <w:tcW w:w="1843" w:type="dxa"/>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补助标准</w:t>
            </w:r>
          </w:p>
        </w:tc>
        <w:tc>
          <w:tcPr>
            <w:tcW w:w="1352" w:type="dxa"/>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补助上限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noWrap w:val="0"/>
            <w:vAlign w:val="center"/>
          </w:tcPr>
          <w:p>
            <w:pPr>
              <w:widowControl/>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w:t>
            </w:r>
            <w:r>
              <w:rPr>
                <w:rFonts w:ascii="宋体" w:hAnsi="宋体" w:eastAsia="宋体" w:cs="宋体"/>
                <w:color w:val="000000"/>
                <w:sz w:val="24"/>
                <w:szCs w:val="21"/>
              </w:rPr>
              <w:t>米</w:t>
            </w:r>
            <w:r>
              <w:rPr>
                <w:rFonts w:hint="eastAsia" w:ascii="宋体" w:hAnsi="宋体" w:eastAsia="宋体"/>
                <w:color w:val="000000"/>
                <w:sz w:val="24"/>
                <w:szCs w:val="21"/>
              </w:rPr>
              <w:t>≤</w:t>
            </w:r>
            <w:r>
              <w:rPr>
                <w:rFonts w:ascii="宋体" w:hAnsi="宋体" w:eastAsia="宋体" w:cs="宋体"/>
                <w:color w:val="000000"/>
                <w:sz w:val="24"/>
                <w:szCs w:val="21"/>
              </w:rPr>
              <w:t>船长＜</w:t>
            </w:r>
            <w:r>
              <w:rPr>
                <w:rFonts w:ascii="宋体" w:hAnsi="宋体" w:eastAsia="宋体"/>
                <w:color w:val="000000"/>
                <w:sz w:val="24"/>
                <w:szCs w:val="21"/>
              </w:rPr>
              <w:t>24</w:t>
            </w:r>
            <w:r>
              <w:rPr>
                <w:rFonts w:ascii="宋体" w:hAnsi="宋体" w:eastAsia="宋体" w:cs="宋体"/>
                <w:color w:val="000000"/>
                <w:sz w:val="24"/>
                <w:szCs w:val="21"/>
              </w:rPr>
              <w:t>米</w:t>
            </w:r>
          </w:p>
        </w:tc>
        <w:tc>
          <w:tcPr>
            <w:tcW w:w="1842" w:type="dxa"/>
            <w:noWrap w:val="0"/>
            <w:vAlign w:val="center"/>
          </w:tcPr>
          <w:p>
            <w:pPr>
              <w:tabs>
                <w:tab w:val="left" w:pos="467"/>
              </w:tabs>
              <w:spacing w:line="400" w:lineRule="exact"/>
              <w:jc w:val="both"/>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rPr>
              <w:t>不超过更新改造相关费用的</w:t>
            </w:r>
            <w:r>
              <w:rPr>
                <w:rFonts w:hint="eastAsia" w:ascii="宋体" w:hAnsi="宋体"/>
                <w:color w:val="000000"/>
                <w:sz w:val="24"/>
                <w:szCs w:val="21"/>
                <w:lang w:val="en-US" w:eastAsia="zh-CN"/>
              </w:rPr>
              <w:t>3</w:t>
            </w:r>
            <w:r>
              <w:rPr>
                <w:rFonts w:hint="eastAsia" w:ascii="宋体" w:hAnsi="宋体" w:eastAsia="宋体"/>
                <w:color w:val="000000"/>
                <w:sz w:val="24"/>
                <w:szCs w:val="21"/>
              </w:rPr>
              <w:t>0%和补助上限</w:t>
            </w:r>
          </w:p>
        </w:tc>
        <w:tc>
          <w:tcPr>
            <w:tcW w:w="1494" w:type="dxa"/>
            <w:noWrap w:val="0"/>
            <w:vAlign w:val="center"/>
          </w:tcPr>
          <w:p>
            <w:pPr>
              <w:spacing w:line="4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40</w:t>
            </w:r>
          </w:p>
        </w:tc>
        <w:tc>
          <w:tcPr>
            <w:tcW w:w="1843" w:type="dxa"/>
            <w:noWrap w:val="0"/>
            <w:vAlign w:val="center"/>
          </w:tcPr>
          <w:p>
            <w:pPr>
              <w:spacing w:line="400" w:lineRule="exact"/>
              <w:jc w:val="both"/>
              <w:rPr>
                <w:rFonts w:ascii="宋体" w:hAnsi="宋体" w:eastAsia="宋体" w:cs="宋体"/>
                <w:color w:val="000000"/>
                <w:sz w:val="24"/>
                <w:szCs w:val="24"/>
              </w:rPr>
            </w:pPr>
            <w:r>
              <w:rPr>
                <w:rFonts w:hint="eastAsia" w:ascii="宋体" w:hAnsi="宋体" w:eastAsia="宋体" w:cs="宋体"/>
                <w:color w:val="000000"/>
                <w:kern w:val="0"/>
                <w:sz w:val="24"/>
                <w:szCs w:val="24"/>
              </w:rPr>
              <w:t>不超过更新改造相关费用的</w:t>
            </w:r>
            <w:r>
              <w:rPr>
                <w:rFonts w:hint="eastAsia" w:ascii="宋体" w:hAnsi="宋体"/>
                <w:color w:val="000000"/>
                <w:sz w:val="24"/>
                <w:szCs w:val="21"/>
                <w:lang w:val="en-US" w:eastAsia="zh-CN"/>
              </w:rPr>
              <w:t>15</w:t>
            </w:r>
            <w:r>
              <w:rPr>
                <w:rFonts w:hint="eastAsia" w:ascii="宋体" w:hAnsi="宋体" w:eastAsia="宋体"/>
                <w:color w:val="000000"/>
                <w:sz w:val="24"/>
                <w:szCs w:val="21"/>
              </w:rPr>
              <w:t>%和补助上限</w:t>
            </w:r>
          </w:p>
        </w:tc>
        <w:tc>
          <w:tcPr>
            <w:tcW w:w="1352" w:type="dxa"/>
            <w:noWrap w:val="0"/>
            <w:vAlign w:val="center"/>
          </w:tcPr>
          <w:p>
            <w:pPr>
              <w:spacing w:line="400" w:lineRule="exact"/>
              <w:jc w:val="center"/>
              <w:textAlignment w:val="center"/>
              <w:rPr>
                <w:rFonts w:ascii="宋体" w:hAnsi="宋体" w:eastAsia="宋体" w:cs="宋体"/>
                <w:color w:val="000000"/>
                <w:sz w:val="24"/>
                <w:szCs w:val="24"/>
              </w:rPr>
            </w:pPr>
            <w:r>
              <w:rPr>
                <w:rFonts w:hint="eastAsia" w:ascii="宋体" w:hAnsi="宋体" w:cs="宋体"/>
                <w:color w:val="000000"/>
                <w:kern w:val="0"/>
                <w:sz w:val="24"/>
                <w:szCs w:val="24"/>
                <w:lang w:val="en-US" w:eastAsia="zh-CN"/>
              </w:rPr>
              <w:t>2</w:t>
            </w:r>
            <w:r>
              <w:rPr>
                <w:rFonts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noWrap w:val="0"/>
            <w:vAlign w:val="center"/>
          </w:tcPr>
          <w:p>
            <w:pPr>
              <w:widowControl/>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24</w:t>
            </w:r>
            <w:r>
              <w:rPr>
                <w:rFonts w:ascii="宋体" w:hAnsi="宋体" w:eastAsia="宋体" w:cs="宋体"/>
                <w:color w:val="000000"/>
                <w:sz w:val="24"/>
                <w:szCs w:val="21"/>
              </w:rPr>
              <w:t>米</w:t>
            </w:r>
            <w:r>
              <w:rPr>
                <w:rFonts w:hint="eastAsia" w:ascii="宋体" w:hAnsi="宋体" w:eastAsia="宋体"/>
                <w:color w:val="000000"/>
                <w:sz w:val="24"/>
                <w:szCs w:val="21"/>
              </w:rPr>
              <w:t>≤</w:t>
            </w:r>
            <w:r>
              <w:rPr>
                <w:rFonts w:ascii="宋体" w:hAnsi="宋体" w:eastAsia="宋体" w:cs="宋体"/>
                <w:color w:val="000000"/>
                <w:sz w:val="24"/>
                <w:szCs w:val="21"/>
              </w:rPr>
              <w:t>船长＜</w:t>
            </w:r>
            <w:r>
              <w:rPr>
                <w:rFonts w:ascii="宋体" w:hAnsi="宋体" w:eastAsia="宋体"/>
                <w:color w:val="000000"/>
                <w:sz w:val="24"/>
                <w:szCs w:val="21"/>
              </w:rPr>
              <w:t>36</w:t>
            </w:r>
            <w:r>
              <w:rPr>
                <w:rFonts w:ascii="宋体" w:hAnsi="宋体" w:eastAsia="宋体" w:cs="宋体"/>
                <w:color w:val="000000"/>
                <w:sz w:val="24"/>
                <w:szCs w:val="21"/>
              </w:rPr>
              <w:t>米</w:t>
            </w:r>
          </w:p>
        </w:tc>
        <w:tc>
          <w:tcPr>
            <w:tcW w:w="1842" w:type="dxa"/>
            <w:vMerge w:val="restart"/>
            <w:noWrap w:val="0"/>
            <w:vAlign w:val="center"/>
          </w:tcPr>
          <w:p>
            <w:pPr>
              <w:spacing w:line="400" w:lineRule="exact"/>
              <w:jc w:val="both"/>
              <w:rPr>
                <w:rFonts w:ascii="宋体" w:hAnsi="宋体" w:eastAsia="宋体" w:cs="宋体"/>
                <w:color w:val="000000"/>
                <w:sz w:val="24"/>
                <w:szCs w:val="24"/>
              </w:rPr>
            </w:pPr>
            <w:r>
              <w:rPr>
                <w:rFonts w:hint="eastAsia" w:ascii="宋体" w:hAnsi="宋体" w:eastAsia="宋体" w:cs="宋体"/>
                <w:color w:val="000000"/>
                <w:kern w:val="0"/>
                <w:sz w:val="24"/>
                <w:szCs w:val="24"/>
              </w:rPr>
              <w:t>不超过更新改造相关费用的</w:t>
            </w:r>
            <w:r>
              <w:rPr>
                <w:rFonts w:ascii="宋体" w:hAnsi="宋体" w:eastAsia="宋体"/>
                <w:color w:val="000000"/>
                <w:sz w:val="24"/>
                <w:szCs w:val="21"/>
              </w:rPr>
              <w:t>2</w:t>
            </w:r>
            <w:r>
              <w:rPr>
                <w:rFonts w:hint="eastAsia" w:ascii="宋体" w:hAnsi="宋体" w:eastAsia="宋体"/>
                <w:color w:val="000000"/>
                <w:sz w:val="24"/>
                <w:szCs w:val="21"/>
              </w:rPr>
              <w:t>0%和补助上限</w:t>
            </w:r>
          </w:p>
        </w:tc>
        <w:tc>
          <w:tcPr>
            <w:tcW w:w="1494" w:type="dxa"/>
            <w:noWrap w:val="0"/>
            <w:vAlign w:val="center"/>
          </w:tcPr>
          <w:p>
            <w:pPr>
              <w:spacing w:line="4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120</w:t>
            </w:r>
          </w:p>
        </w:tc>
        <w:tc>
          <w:tcPr>
            <w:tcW w:w="1843" w:type="dxa"/>
            <w:vMerge w:val="restart"/>
            <w:noWrap w:val="0"/>
            <w:vAlign w:val="center"/>
          </w:tcPr>
          <w:p>
            <w:pPr>
              <w:spacing w:line="400" w:lineRule="exact"/>
              <w:jc w:val="both"/>
              <w:rPr>
                <w:rFonts w:ascii="宋体" w:hAnsi="宋体" w:eastAsia="宋体" w:cs="宋体"/>
                <w:color w:val="000000"/>
                <w:sz w:val="24"/>
                <w:szCs w:val="24"/>
              </w:rPr>
            </w:pPr>
            <w:r>
              <w:rPr>
                <w:rFonts w:hint="eastAsia" w:ascii="宋体" w:hAnsi="宋体" w:eastAsia="宋体" w:cs="宋体"/>
                <w:color w:val="000000"/>
                <w:kern w:val="0"/>
                <w:sz w:val="24"/>
                <w:szCs w:val="24"/>
              </w:rPr>
              <w:t>不超过更新改造相关费用的</w:t>
            </w:r>
            <w:r>
              <w:rPr>
                <w:rFonts w:hint="eastAsia" w:ascii="宋体" w:hAnsi="宋体"/>
                <w:color w:val="000000"/>
                <w:sz w:val="24"/>
                <w:szCs w:val="21"/>
                <w:lang w:val="en-US" w:eastAsia="zh-CN"/>
              </w:rPr>
              <w:t>1</w:t>
            </w:r>
            <w:r>
              <w:rPr>
                <w:rFonts w:hint="eastAsia" w:ascii="宋体" w:hAnsi="宋体" w:eastAsia="宋体"/>
                <w:color w:val="000000"/>
                <w:sz w:val="24"/>
                <w:szCs w:val="21"/>
              </w:rPr>
              <w:t>0%和补助上限</w:t>
            </w:r>
          </w:p>
        </w:tc>
        <w:tc>
          <w:tcPr>
            <w:tcW w:w="1352" w:type="dxa"/>
            <w:noWrap w:val="0"/>
            <w:vAlign w:val="center"/>
          </w:tcPr>
          <w:p>
            <w:pPr>
              <w:spacing w:line="400" w:lineRule="exact"/>
              <w:jc w:val="center"/>
              <w:textAlignment w:val="center"/>
              <w:rPr>
                <w:rFonts w:ascii="宋体" w:hAnsi="宋体" w:eastAsia="宋体" w:cs="宋体"/>
                <w:color w:val="000000"/>
                <w:sz w:val="24"/>
                <w:szCs w:val="24"/>
              </w:rPr>
            </w:pPr>
            <w:r>
              <w:rPr>
                <w:rFonts w:hint="eastAsia" w:ascii="宋体" w:hAnsi="宋体" w:cs="宋体"/>
                <w:color w:val="000000"/>
                <w:kern w:val="0"/>
                <w:sz w:val="24"/>
                <w:szCs w:val="24"/>
                <w:lang w:val="en-US" w:eastAsia="zh-CN"/>
              </w:rPr>
              <w:t>6</w:t>
            </w:r>
            <w:r>
              <w:rPr>
                <w:rFonts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noWrap w:val="0"/>
            <w:vAlign w:val="center"/>
          </w:tcPr>
          <w:p>
            <w:pPr>
              <w:widowControl/>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船长≥36</w:t>
            </w:r>
            <w:r>
              <w:rPr>
                <w:rFonts w:ascii="宋体" w:hAnsi="宋体" w:eastAsia="宋体" w:cs="宋体"/>
                <w:color w:val="000000"/>
                <w:sz w:val="24"/>
                <w:szCs w:val="21"/>
              </w:rPr>
              <w:t>米</w:t>
            </w:r>
          </w:p>
        </w:tc>
        <w:tc>
          <w:tcPr>
            <w:tcW w:w="1842" w:type="dxa"/>
            <w:vMerge w:val="continue"/>
            <w:noWrap w:val="0"/>
            <w:vAlign w:val="center"/>
          </w:tcPr>
          <w:p>
            <w:pPr>
              <w:spacing w:line="400" w:lineRule="exact"/>
              <w:jc w:val="both"/>
              <w:rPr>
                <w:rFonts w:ascii="宋体" w:hAnsi="宋体" w:eastAsia="宋体" w:cs="宋体"/>
                <w:color w:val="000000"/>
                <w:sz w:val="24"/>
                <w:szCs w:val="24"/>
              </w:rPr>
            </w:pPr>
          </w:p>
        </w:tc>
        <w:tc>
          <w:tcPr>
            <w:tcW w:w="1494" w:type="dxa"/>
            <w:noWrap w:val="0"/>
            <w:vAlign w:val="center"/>
          </w:tcPr>
          <w:p>
            <w:pPr>
              <w:widowControl/>
              <w:spacing w:line="4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rPr>
              <w:t>200</w:t>
            </w:r>
          </w:p>
        </w:tc>
        <w:tc>
          <w:tcPr>
            <w:tcW w:w="1843" w:type="dxa"/>
            <w:vMerge w:val="continue"/>
            <w:noWrap w:val="0"/>
            <w:vAlign w:val="center"/>
          </w:tcPr>
          <w:p>
            <w:pPr>
              <w:spacing w:line="400" w:lineRule="exact"/>
              <w:jc w:val="both"/>
              <w:rPr>
                <w:rFonts w:ascii="宋体" w:hAnsi="宋体" w:eastAsia="宋体" w:cs="宋体"/>
                <w:color w:val="000000"/>
                <w:sz w:val="24"/>
                <w:szCs w:val="24"/>
              </w:rPr>
            </w:pPr>
          </w:p>
        </w:tc>
        <w:tc>
          <w:tcPr>
            <w:tcW w:w="1352" w:type="dxa"/>
            <w:noWrap w:val="0"/>
            <w:vAlign w:val="center"/>
          </w:tcPr>
          <w:p>
            <w:pPr>
              <w:widowControl/>
              <w:spacing w:line="400" w:lineRule="exact"/>
              <w:jc w:val="center"/>
              <w:textAlignment w:val="center"/>
              <w:rPr>
                <w:rFonts w:ascii="宋体" w:hAnsi="宋体" w:eastAsia="宋体" w:cs="宋体"/>
                <w:color w:val="000000"/>
                <w:sz w:val="24"/>
                <w:szCs w:val="24"/>
              </w:rPr>
            </w:pPr>
            <w:r>
              <w:rPr>
                <w:rFonts w:hint="eastAsia" w:ascii="宋体" w:hAnsi="宋体" w:cs="宋体"/>
                <w:color w:val="000000"/>
                <w:kern w:val="0"/>
                <w:sz w:val="24"/>
                <w:szCs w:val="24"/>
                <w:lang w:val="en-US" w:eastAsia="zh-CN"/>
              </w:rPr>
              <w:t>1</w:t>
            </w:r>
            <w:r>
              <w:rPr>
                <w:rFonts w:ascii="宋体" w:hAnsi="宋体" w:eastAsia="宋体" w:cs="宋体"/>
                <w:color w:val="000000"/>
                <w:kern w:val="0"/>
                <w:sz w:val="24"/>
                <w:szCs w:val="24"/>
              </w:rPr>
              <w:t>00</w:t>
            </w:r>
          </w:p>
        </w:tc>
      </w:tr>
    </w:tbl>
    <w:p>
      <w:pPr>
        <w:numPr>
          <w:ilvl w:val="0"/>
          <w:numId w:val="0"/>
        </w:numPr>
        <w:spacing w:line="400" w:lineRule="exact"/>
        <w:rPr>
          <w:rFonts w:hint="default" w:ascii="仿宋" w:hAnsi="仿宋" w:eastAsia="仿宋" w:cs="仿宋"/>
          <w:sz w:val="32"/>
          <w:szCs w:val="32"/>
          <w:lang w:val="en-US" w:eastAsia="zh-CN"/>
        </w:rPr>
      </w:pPr>
    </w:p>
    <w:p>
      <w:pPr>
        <w:numPr>
          <w:ilvl w:val="0"/>
          <w:numId w:val="0"/>
        </w:numPr>
        <w:ind w:left="0" w:leftChars="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说明:1.整船更新改造相关费用包括设备投入费用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已享受上轮整船更新改造补贴或者已经列入本轮减船转产计划的渔船不在整船更新改造补助范围</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.整船更新改造补助资金=补助标准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≤补助上限</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*拆解报废渔船中符合补助条件渔船的功率占比。 </w:t>
      </w:r>
    </w:p>
    <w:p>
      <w:pPr>
        <w:rPr>
          <w:rFonts w:hint="eastAsia" w:ascii="黑体" w:hAnsi="黑体" w:eastAsia="黑体" w:cs="黑体"/>
          <w:sz w:val="32"/>
          <w:szCs w:val="32"/>
        </w:rPr>
      </w:pPr>
    </w:p>
    <w:p>
      <w:pPr>
        <w:rPr>
          <w:rFonts w:hint="eastAsia" w:ascii="黑体" w:hAnsi="黑体" w:eastAsia="黑体" w:cs="黑体"/>
          <w:sz w:val="32"/>
          <w:szCs w:val="32"/>
        </w:rPr>
        <w:sectPr>
          <w:footerReference r:id="rId3" w:type="default"/>
          <w:pgSz w:w="11906" w:h="16838"/>
          <w:pgMar w:top="1219" w:right="1559" w:bottom="1599" w:left="1843"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ascii="黑体" w:hAnsi="黑体" w:eastAsia="黑体" w:cs="黑体"/>
          <w:sz w:val="32"/>
          <w:szCs w:val="32"/>
        </w:rPr>
        <w:t xml:space="preserve">    </w:t>
      </w:r>
    </w:p>
    <w:p>
      <w:pPr>
        <w:spacing w:line="240" w:lineRule="auto"/>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更新改造</w:t>
      </w:r>
      <w:r>
        <w:rPr>
          <w:rFonts w:hint="eastAsia" w:ascii="方正小标宋简体" w:hAnsi="方正小标宋简体" w:eastAsia="方正小标宋简体" w:cs="方正小标宋简体"/>
          <w:sz w:val="44"/>
          <w:szCs w:val="44"/>
          <w:lang w:eastAsia="zh-CN"/>
        </w:rPr>
        <w:t>清洁能源海洋捕捞</w:t>
      </w:r>
      <w:r>
        <w:rPr>
          <w:rFonts w:hint="eastAsia" w:ascii="方正小标宋简体" w:hAnsi="方正小标宋简体" w:eastAsia="方正小标宋简体" w:cs="方正小标宋简体"/>
          <w:sz w:val="44"/>
          <w:szCs w:val="44"/>
          <w:lang w:val="en-US" w:eastAsia="zh-CN"/>
        </w:rPr>
        <w:t>渔船</w:t>
      </w:r>
      <w:r>
        <w:rPr>
          <w:rFonts w:hint="eastAsia" w:ascii="方正小标宋简体" w:hAnsi="方正小标宋简体" w:eastAsia="方正小标宋简体" w:cs="方正小标宋简体"/>
          <w:sz w:val="44"/>
          <w:szCs w:val="44"/>
        </w:rPr>
        <w:t>补助标准表</w:t>
      </w:r>
    </w:p>
    <w:p>
      <w:pPr>
        <w:jc w:val="both"/>
        <w:rPr>
          <w:rFonts w:ascii="宋体" w:hAnsi="宋体" w:eastAsia="宋体" w:cs="黑体"/>
          <w:sz w:val="24"/>
          <w:szCs w:val="24"/>
        </w:rPr>
      </w:pPr>
      <w:r>
        <w:rPr>
          <w:rFonts w:ascii="黑体" w:hAnsi="黑体" w:eastAsia="黑体" w:cs="黑体"/>
          <w:sz w:val="32"/>
          <w:szCs w:val="32"/>
        </w:rPr>
        <w:t xml:space="preserve">                                </w:t>
      </w:r>
      <w:r>
        <w:rPr>
          <w:rFonts w:hint="eastAsia" w:ascii="黑体" w:hAnsi="黑体" w:eastAsia="黑体" w:cs="黑体"/>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hint="eastAsia" w:ascii="宋体" w:hAnsi="宋体" w:eastAsia="宋体" w:cs="黑体"/>
          <w:sz w:val="24"/>
          <w:szCs w:val="24"/>
        </w:rPr>
        <w:t>单位：万元</w:t>
      </w:r>
    </w:p>
    <w:tbl>
      <w:tblPr>
        <w:tblStyle w:val="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842"/>
        <w:gridCol w:w="1494"/>
        <w:gridCol w:w="184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vMerge w:val="restart"/>
            <w:noWrap w:val="0"/>
            <w:vAlign w:val="center"/>
          </w:tcPr>
          <w:p>
            <w:pPr>
              <w:snapToGrid w:val="0"/>
              <w:spacing w:line="400" w:lineRule="exact"/>
              <w:jc w:val="center"/>
              <w:rPr>
                <w:rFonts w:ascii="宋体" w:hAnsi="宋体" w:eastAsia="宋体" w:cs="宋体"/>
                <w:b/>
                <w:sz w:val="24"/>
                <w:szCs w:val="24"/>
              </w:rPr>
            </w:pPr>
            <w:r>
              <w:rPr>
                <w:rFonts w:ascii="宋体" w:hAnsi="宋体" w:eastAsia="宋体" w:cs="宋体"/>
                <w:b/>
                <w:sz w:val="24"/>
                <w:szCs w:val="24"/>
              </w:rPr>
              <w:t>船长</w:t>
            </w:r>
          </w:p>
        </w:tc>
        <w:tc>
          <w:tcPr>
            <w:tcW w:w="6531" w:type="dxa"/>
            <w:gridSpan w:val="4"/>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vMerge w:val="continue"/>
            <w:noWrap w:val="0"/>
            <w:vAlign w:val="center"/>
          </w:tcPr>
          <w:p>
            <w:pPr>
              <w:spacing w:line="400" w:lineRule="exact"/>
              <w:jc w:val="center"/>
              <w:rPr>
                <w:rFonts w:ascii="宋体" w:hAnsi="宋体" w:eastAsia="宋体" w:cs="宋体"/>
                <w:b/>
                <w:bCs/>
                <w:color w:val="000000"/>
                <w:sz w:val="24"/>
                <w:szCs w:val="24"/>
              </w:rPr>
            </w:pPr>
          </w:p>
        </w:tc>
        <w:tc>
          <w:tcPr>
            <w:tcW w:w="3336" w:type="dxa"/>
            <w:gridSpan w:val="2"/>
            <w:noWrap w:val="0"/>
            <w:vAlign w:val="center"/>
          </w:tcPr>
          <w:p>
            <w:pPr>
              <w:widowControl/>
              <w:spacing w:line="400" w:lineRule="exact"/>
              <w:jc w:val="center"/>
              <w:textAlignment w:val="center"/>
              <w:rPr>
                <w:rFonts w:hint="default" w:ascii="宋体" w:hAnsi="宋体" w:eastAsia="宋体" w:cs="宋体"/>
                <w:b/>
                <w:bCs/>
                <w:color w:val="000000"/>
                <w:sz w:val="24"/>
                <w:szCs w:val="24"/>
                <w:lang w:val="en-US" w:eastAsia="zh-CN"/>
              </w:rPr>
            </w:pPr>
            <w:r>
              <w:rPr>
                <w:rFonts w:hint="eastAsia" w:ascii="宋体" w:hAnsi="宋体" w:cs="宋体"/>
                <w:b/>
                <w:bCs/>
                <w:color w:val="000000"/>
                <w:kern w:val="0"/>
                <w:sz w:val="24"/>
                <w:szCs w:val="24"/>
                <w:lang w:eastAsia="zh-CN"/>
              </w:rPr>
              <w:t>整船更新改造</w:t>
            </w:r>
            <w:r>
              <w:rPr>
                <w:rFonts w:hint="eastAsia" w:ascii="宋体" w:hAnsi="宋体" w:cs="宋体"/>
                <w:b/>
                <w:bCs/>
                <w:color w:val="000000"/>
                <w:kern w:val="0"/>
                <w:sz w:val="24"/>
                <w:szCs w:val="24"/>
                <w:lang w:val="en-US" w:eastAsia="zh-CN"/>
              </w:rPr>
              <w:t>清洁</w:t>
            </w:r>
          </w:p>
        </w:tc>
        <w:tc>
          <w:tcPr>
            <w:tcW w:w="3195" w:type="dxa"/>
            <w:gridSpan w:val="2"/>
            <w:noWrap w:val="0"/>
            <w:vAlign w:val="center"/>
          </w:tcPr>
          <w:p>
            <w:pPr>
              <w:widowControl/>
              <w:spacing w:line="400" w:lineRule="exact"/>
              <w:jc w:val="center"/>
              <w:textAlignment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船上设施设备（柴油发动机）更新改造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vMerge w:val="continue"/>
            <w:noWrap w:val="0"/>
            <w:vAlign w:val="center"/>
          </w:tcPr>
          <w:p>
            <w:pPr>
              <w:spacing w:line="400" w:lineRule="exact"/>
              <w:jc w:val="center"/>
              <w:rPr>
                <w:rFonts w:ascii="宋体" w:hAnsi="宋体" w:eastAsia="宋体" w:cs="宋体"/>
                <w:b/>
                <w:bCs/>
                <w:color w:val="000000"/>
                <w:sz w:val="24"/>
                <w:szCs w:val="24"/>
              </w:rPr>
            </w:pPr>
          </w:p>
        </w:tc>
        <w:tc>
          <w:tcPr>
            <w:tcW w:w="1842" w:type="dxa"/>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补助标准</w:t>
            </w:r>
          </w:p>
        </w:tc>
        <w:tc>
          <w:tcPr>
            <w:tcW w:w="1494" w:type="dxa"/>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补助上限</w:t>
            </w:r>
          </w:p>
        </w:tc>
        <w:tc>
          <w:tcPr>
            <w:tcW w:w="1843" w:type="dxa"/>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补助标准</w:t>
            </w:r>
          </w:p>
        </w:tc>
        <w:tc>
          <w:tcPr>
            <w:tcW w:w="1352" w:type="dxa"/>
            <w:noWrap w:val="0"/>
            <w:vAlign w:val="center"/>
          </w:tcPr>
          <w:p>
            <w:pPr>
              <w:widowControl/>
              <w:spacing w:line="400" w:lineRule="exact"/>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补助上限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noWrap w:val="0"/>
            <w:vAlign w:val="center"/>
          </w:tcPr>
          <w:p>
            <w:pPr>
              <w:widowControl/>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船长＜</w:t>
            </w:r>
            <w:r>
              <w:rPr>
                <w:rFonts w:ascii="宋体" w:hAnsi="宋体" w:eastAsia="宋体"/>
                <w:color w:val="000000"/>
                <w:sz w:val="24"/>
                <w:szCs w:val="21"/>
              </w:rPr>
              <w:t>12</w:t>
            </w:r>
            <w:r>
              <w:rPr>
                <w:rFonts w:ascii="宋体" w:hAnsi="宋体" w:eastAsia="宋体" w:cs="宋体"/>
                <w:color w:val="000000"/>
                <w:sz w:val="24"/>
                <w:szCs w:val="21"/>
              </w:rPr>
              <w:t>米</w:t>
            </w:r>
          </w:p>
        </w:tc>
        <w:tc>
          <w:tcPr>
            <w:tcW w:w="1842" w:type="dxa"/>
            <w:vMerge w:val="restart"/>
            <w:noWrap w:val="0"/>
            <w:vAlign w:val="center"/>
          </w:tcPr>
          <w:p>
            <w:pPr>
              <w:widowControl/>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不超过更新改造相关费用的</w:t>
            </w:r>
            <w:r>
              <w:rPr>
                <w:rFonts w:hint="eastAsia" w:ascii="宋体" w:hAnsi="宋体" w:eastAsia="宋体"/>
                <w:color w:val="000000"/>
                <w:sz w:val="24"/>
                <w:szCs w:val="21"/>
              </w:rPr>
              <w:t>30%和补助上限</w:t>
            </w:r>
          </w:p>
        </w:tc>
        <w:tc>
          <w:tcPr>
            <w:tcW w:w="1494" w:type="dxa"/>
            <w:noWrap w:val="0"/>
            <w:vAlign w:val="center"/>
          </w:tcPr>
          <w:p>
            <w:pPr>
              <w:widowControl/>
              <w:spacing w:line="400" w:lineRule="exact"/>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8</w:t>
            </w:r>
          </w:p>
        </w:tc>
        <w:tc>
          <w:tcPr>
            <w:tcW w:w="1843" w:type="dxa"/>
            <w:vMerge w:val="restart"/>
            <w:noWrap w:val="0"/>
            <w:vAlign w:val="center"/>
          </w:tcPr>
          <w:p>
            <w:pPr>
              <w:widowControl/>
              <w:spacing w:line="400" w:lineRule="exact"/>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不超过更新改造相关费用的</w:t>
            </w:r>
            <w:r>
              <w:rPr>
                <w:rFonts w:hint="eastAsia" w:ascii="宋体" w:hAnsi="宋体"/>
                <w:color w:val="000000"/>
                <w:sz w:val="24"/>
                <w:szCs w:val="21"/>
                <w:lang w:val="en-US" w:eastAsia="zh-CN"/>
              </w:rPr>
              <w:t>2</w:t>
            </w:r>
            <w:r>
              <w:rPr>
                <w:rFonts w:hint="eastAsia" w:ascii="宋体" w:hAnsi="宋体" w:eastAsia="宋体"/>
                <w:color w:val="000000"/>
                <w:sz w:val="24"/>
                <w:szCs w:val="21"/>
              </w:rPr>
              <w:t>0%和补助上限</w:t>
            </w:r>
          </w:p>
          <w:p>
            <w:pPr>
              <w:spacing w:line="400" w:lineRule="exact"/>
              <w:jc w:val="both"/>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无</w:t>
            </w:r>
          </w:p>
        </w:tc>
        <w:tc>
          <w:tcPr>
            <w:tcW w:w="1352" w:type="dxa"/>
            <w:noWrap w:val="0"/>
            <w:vAlign w:val="center"/>
          </w:tcPr>
          <w:p>
            <w:pPr>
              <w:widowControl/>
              <w:spacing w:line="40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noWrap w:val="0"/>
            <w:vAlign w:val="center"/>
          </w:tcPr>
          <w:p>
            <w:pPr>
              <w:widowControl/>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w:t>
            </w:r>
            <w:r>
              <w:rPr>
                <w:rFonts w:ascii="宋体" w:hAnsi="宋体" w:eastAsia="宋体" w:cs="宋体"/>
                <w:color w:val="000000"/>
                <w:sz w:val="24"/>
                <w:szCs w:val="21"/>
              </w:rPr>
              <w:t>米</w:t>
            </w:r>
            <w:r>
              <w:rPr>
                <w:rFonts w:hint="eastAsia" w:ascii="宋体" w:hAnsi="宋体" w:eastAsia="宋体"/>
                <w:color w:val="000000"/>
                <w:sz w:val="24"/>
                <w:szCs w:val="21"/>
              </w:rPr>
              <w:t>≤</w:t>
            </w:r>
            <w:r>
              <w:rPr>
                <w:rFonts w:ascii="宋体" w:hAnsi="宋体" w:eastAsia="宋体" w:cs="宋体"/>
                <w:color w:val="000000"/>
                <w:sz w:val="24"/>
                <w:szCs w:val="21"/>
              </w:rPr>
              <w:t>船长＜</w:t>
            </w:r>
            <w:r>
              <w:rPr>
                <w:rFonts w:ascii="宋体" w:hAnsi="宋体" w:eastAsia="宋体"/>
                <w:color w:val="000000"/>
                <w:sz w:val="24"/>
                <w:szCs w:val="21"/>
              </w:rPr>
              <w:t>24</w:t>
            </w:r>
            <w:r>
              <w:rPr>
                <w:rFonts w:ascii="宋体" w:hAnsi="宋体" w:eastAsia="宋体" w:cs="宋体"/>
                <w:color w:val="000000"/>
                <w:sz w:val="24"/>
                <w:szCs w:val="21"/>
              </w:rPr>
              <w:t>米</w:t>
            </w:r>
          </w:p>
        </w:tc>
        <w:tc>
          <w:tcPr>
            <w:tcW w:w="1842" w:type="dxa"/>
            <w:vMerge w:val="continue"/>
            <w:noWrap w:val="0"/>
            <w:vAlign w:val="center"/>
          </w:tcPr>
          <w:p>
            <w:pPr>
              <w:spacing w:line="400" w:lineRule="exact"/>
              <w:jc w:val="both"/>
              <w:rPr>
                <w:rFonts w:ascii="宋体" w:hAnsi="宋体" w:eastAsia="宋体" w:cs="宋体"/>
                <w:color w:val="000000"/>
                <w:sz w:val="24"/>
                <w:szCs w:val="24"/>
              </w:rPr>
            </w:pPr>
          </w:p>
        </w:tc>
        <w:tc>
          <w:tcPr>
            <w:tcW w:w="1494" w:type="dxa"/>
            <w:noWrap w:val="0"/>
            <w:vAlign w:val="center"/>
          </w:tcPr>
          <w:p>
            <w:pPr>
              <w:spacing w:line="40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40</w:t>
            </w:r>
          </w:p>
        </w:tc>
        <w:tc>
          <w:tcPr>
            <w:tcW w:w="1843" w:type="dxa"/>
            <w:vMerge w:val="continue"/>
            <w:noWrap w:val="0"/>
            <w:vAlign w:val="center"/>
          </w:tcPr>
          <w:p>
            <w:pPr>
              <w:spacing w:line="400" w:lineRule="exact"/>
              <w:jc w:val="both"/>
              <w:rPr>
                <w:rFonts w:hint="eastAsia" w:ascii="宋体" w:hAnsi="宋体" w:eastAsia="宋体" w:cs="宋体"/>
                <w:color w:val="000000"/>
                <w:sz w:val="24"/>
                <w:szCs w:val="24"/>
                <w:lang w:eastAsia="zh-CN"/>
              </w:rPr>
            </w:pPr>
          </w:p>
        </w:tc>
        <w:tc>
          <w:tcPr>
            <w:tcW w:w="1352" w:type="dxa"/>
            <w:noWrap w:val="0"/>
            <w:vAlign w:val="center"/>
          </w:tcPr>
          <w:p>
            <w:pPr>
              <w:spacing w:line="400" w:lineRule="exact"/>
              <w:jc w:val="center"/>
              <w:textAlignment w:val="center"/>
              <w:rPr>
                <w:rFonts w:ascii="宋体" w:hAnsi="宋体" w:eastAsia="宋体" w:cs="宋体"/>
                <w:color w:val="000000"/>
                <w:sz w:val="24"/>
                <w:szCs w:val="24"/>
              </w:rPr>
            </w:pPr>
            <w:r>
              <w:rPr>
                <w:rFonts w:hint="eastAsia" w:ascii="宋体" w:hAnsi="宋体" w:cs="宋体"/>
                <w:color w:val="000000"/>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noWrap w:val="0"/>
            <w:vAlign w:val="center"/>
          </w:tcPr>
          <w:p>
            <w:pPr>
              <w:widowControl/>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24</w:t>
            </w:r>
            <w:r>
              <w:rPr>
                <w:rFonts w:ascii="宋体" w:hAnsi="宋体" w:eastAsia="宋体" w:cs="宋体"/>
                <w:color w:val="000000"/>
                <w:sz w:val="24"/>
                <w:szCs w:val="21"/>
              </w:rPr>
              <w:t>米</w:t>
            </w:r>
            <w:r>
              <w:rPr>
                <w:rFonts w:hint="eastAsia" w:ascii="宋体" w:hAnsi="宋体" w:eastAsia="宋体"/>
                <w:color w:val="000000"/>
                <w:sz w:val="24"/>
                <w:szCs w:val="21"/>
              </w:rPr>
              <w:t>≤</w:t>
            </w:r>
            <w:r>
              <w:rPr>
                <w:rFonts w:ascii="宋体" w:hAnsi="宋体" w:eastAsia="宋体" w:cs="宋体"/>
                <w:color w:val="000000"/>
                <w:sz w:val="24"/>
                <w:szCs w:val="21"/>
              </w:rPr>
              <w:t>船长＜</w:t>
            </w:r>
            <w:r>
              <w:rPr>
                <w:rFonts w:ascii="宋体" w:hAnsi="宋体" w:eastAsia="宋体"/>
                <w:color w:val="000000"/>
                <w:sz w:val="24"/>
                <w:szCs w:val="21"/>
              </w:rPr>
              <w:t>36</w:t>
            </w:r>
            <w:r>
              <w:rPr>
                <w:rFonts w:ascii="宋体" w:hAnsi="宋体" w:eastAsia="宋体" w:cs="宋体"/>
                <w:color w:val="000000"/>
                <w:sz w:val="24"/>
                <w:szCs w:val="21"/>
              </w:rPr>
              <w:t>米</w:t>
            </w:r>
          </w:p>
        </w:tc>
        <w:tc>
          <w:tcPr>
            <w:tcW w:w="1842" w:type="dxa"/>
            <w:vMerge w:val="restart"/>
            <w:noWrap w:val="0"/>
            <w:vAlign w:val="center"/>
          </w:tcPr>
          <w:p>
            <w:pPr>
              <w:spacing w:line="400" w:lineRule="exact"/>
              <w:jc w:val="both"/>
              <w:rPr>
                <w:rFonts w:ascii="宋体" w:hAnsi="宋体" w:eastAsia="宋体" w:cs="宋体"/>
                <w:color w:val="000000"/>
                <w:sz w:val="24"/>
                <w:szCs w:val="24"/>
              </w:rPr>
            </w:pPr>
            <w:r>
              <w:rPr>
                <w:rFonts w:hint="eastAsia" w:ascii="宋体" w:hAnsi="宋体" w:eastAsia="宋体" w:cs="宋体"/>
                <w:color w:val="000000"/>
                <w:kern w:val="0"/>
                <w:sz w:val="24"/>
                <w:szCs w:val="24"/>
              </w:rPr>
              <w:t>不超过更新改造相关费用的</w:t>
            </w:r>
            <w:r>
              <w:rPr>
                <w:rFonts w:ascii="宋体" w:hAnsi="宋体" w:eastAsia="宋体"/>
                <w:color w:val="000000"/>
                <w:sz w:val="24"/>
                <w:szCs w:val="21"/>
              </w:rPr>
              <w:t>2</w:t>
            </w:r>
            <w:r>
              <w:rPr>
                <w:rFonts w:hint="eastAsia" w:ascii="宋体" w:hAnsi="宋体" w:eastAsia="宋体"/>
                <w:color w:val="000000"/>
                <w:sz w:val="24"/>
                <w:szCs w:val="21"/>
              </w:rPr>
              <w:t>0%和补助上限</w:t>
            </w:r>
          </w:p>
        </w:tc>
        <w:tc>
          <w:tcPr>
            <w:tcW w:w="1494" w:type="dxa"/>
            <w:noWrap w:val="0"/>
            <w:vAlign w:val="center"/>
          </w:tcPr>
          <w:p>
            <w:pPr>
              <w:spacing w:line="40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120</w:t>
            </w:r>
          </w:p>
        </w:tc>
        <w:tc>
          <w:tcPr>
            <w:tcW w:w="1843" w:type="dxa"/>
            <w:vMerge w:val="restart"/>
            <w:noWrap w:val="0"/>
            <w:vAlign w:val="center"/>
          </w:tcPr>
          <w:p>
            <w:pPr>
              <w:spacing w:line="400" w:lineRule="exact"/>
              <w:jc w:val="both"/>
              <w:rPr>
                <w:rFonts w:ascii="宋体" w:hAnsi="宋体" w:eastAsia="宋体" w:cs="宋体"/>
                <w:color w:val="000000"/>
                <w:sz w:val="24"/>
                <w:szCs w:val="24"/>
              </w:rPr>
            </w:pPr>
            <w:r>
              <w:rPr>
                <w:rFonts w:hint="eastAsia" w:ascii="宋体" w:hAnsi="宋体" w:eastAsia="宋体" w:cs="宋体"/>
                <w:color w:val="000000"/>
                <w:kern w:val="0"/>
                <w:sz w:val="24"/>
                <w:szCs w:val="24"/>
              </w:rPr>
              <w:t>不超过更新改造相关费用的</w:t>
            </w:r>
            <w:r>
              <w:rPr>
                <w:rFonts w:hint="eastAsia" w:ascii="宋体" w:hAnsi="宋体"/>
                <w:color w:val="000000"/>
                <w:sz w:val="24"/>
                <w:szCs w:val="21"/>
                <w:lang w:val="en-US" w:eastAsia="zh-CN"/>
              </w:rPr>
              <w:t>2</w:t>
            </w:r>
            <w:r>
              <w:rPr>
                <w:rFonts w:hint="eastAsia" w:ascii="宋体" w:hAnsi="宋体" w:eastAsia="宋体"/>
                <w:color w:val="000000"/>
                <w:sz w:val="24"/>
                <w:szCs w:val="21"/>
              </w:rPr>
              <w:t>0%和补助上限</w:t>
            </w:r>
          </w:p>
        </w:tc>
        <w:tc>
          <w:tcPr>
            <w:tcW w:w="1352" w:type="dxa"/>
            <w:noWrap w:val="0"/>
            <w:vAlign w:val="center"/>
          </w:tcPr>
          <w:p>
            <w:pPr>
              <w:spacing w:line="400" w:lineRule="exact"/>
              <w:jc w:val="center"/>
              <w:textAlignment w:val="center"/>
              <w:rPr>
                <w:rFonts w:hint="default" w:ascii="宋体" w:hAnsi="宋体" w:eastAsia="宋体" w:cs="宋体"/>
                <w:color w:val="000000"/>
                <w:sz w:val="24"/>
                <w:szCs w:val="24"/>
                <w:lang w:val="en-US"/>
              </w:rPr>
            </w:pPr>
            <w:r>
              <w:rPr>
                <w:rFonts w:hint="eastAsia" w:ascii="宋体" w:hAnsi="宋体" w:cs="宋体"/>
                <w:color w:val="000000"/>
                <w:kern w:val="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488" w:type="dxa"/>
            <w:noWrap w:val="0"/>
            <w:vAlign w:val="center"/>
          </w:tcPr>
          <w:p>
            <w:pPr>
              <w:widowControl/>
              <w:spacing w:line="400" w:lineRule="exact"/>
              <w:jc w:val="both"/>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船长≥36</w:t>
            </w:r>
            <w:r>
              <w:rPr>
                <w:rFonts w:ascii="宋体" w:hAnsi="宋体" w:eastAsia="宋体" w:cs="宋体"/>
                <w:color w:val="000000"/>
                <w:sz w:val="24"/>
                <w:szCs w:val="21"/>
              </w:rPr>
              <w:t>米</w:t>
            </w:r>
          </w:p>
        </w:tc>
        <w:tc>
          <w:tcPr>
            <w:tcW w:w="1842" w:type="dxa"/>
            <w:vMerge w:val="continue"/>
            <w:noWrap w:val="0"/>
            <w:vAlign w:val="center"/>
          </w:tcPr>
          <w:p>
            <w:pPr>
              <w:spacing w:line="400" w:lineRule="exact"/>
              <w:jc w:val="both"/>
              <w:rPr>
                <w:rFonts w:ascii="宋体" w:hAnsi="宋体" w:eastAsia="宋体" w:cs="宋体"/>
                <w:color w:val="000000"/>
                <w:sz w:val="24"/>
                <w:szCs w:val="24"/>
              </w:rPr>
            </w:pPr>
          </w:p>
        </w:tc>
        <w:tc>
          <w:tcPr>
            <w:tcW w:w="1494" w:type="dxa"/>
            <w:noWrap w:val="0"/>
            <w:vAlign w:val="center"/>
          </w:tcPr>
          <w:p>
            <w:pPr>
              <w:widowControl/>
              <w:spacing w:line="40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200</w:t>
            </w:r>
          </w:p>
        </w:tc>
        <w:tc>
          <w:tcPr>
            <w:tcW w:w="1843" w:type="dxa"/>
            <w:vMerge w:val="continue"/>
            <w:noWrap w:val="0"/>
            <w:vAlign w:val="center"/>
          </w:tcPr>
          <w:p>
            <w:pPr>
              <w:spacing w:line="400" w:lineRule="exact"/>
              <w:jc w:val="both"/>
              <w:rPr>
                <w:rFonts w:ascii="宋体" w:hAnsi="宋体" w:eastAsia="宋体" w:cs="宋体"/>
                <w:color w:val="000000"/>
                <w:sz w:val="24"/>
                <w:szCs w:val="24"/>
              </w:rPr>
            </w:pPr>
          </w:p>
        </w:tc>
        <w:tc>
          <w:tcPr>
            <w:tcW w:w="1352" w:type="dxa"/>
            <w:noWrap w:val="0"/>
            <w:vAlign w:val="center"/>
          </w:tcPr>
          <w:p>
            <w:pPr>
              <w:widowControl/>
              <w:spacing w:line="400" w:lineRule="exact"/>
              <w:jc w:val="center"/>
              <w:textAlignment w:val="center"/>
              <w:rPr>
                <w:rFonts w:hint="default" w:ascii="宋体" w:hAnsi="宋体" w:eastAsia="宋体" w:cs="宋体"/>
                <w:color w:val="000000"/>
                <w:sz w:val="24"/>
                <w:szCs w:val="24"/>
                <w:lang w:val="en-US"/>
              </w:rPr>
            </w:pPr>
            <w:r>
              <w:rPr>
                <w:rFonts w:hint="eastAsia" w:ascii="宋体" w:hAnsi="宋体" w:cs="宋体"/>
                <w:color w:val="000000"/>
                <w:kern w:val="0"/>
                <w:sz w:val="24"/>
                <w:szCs w:val="24"/>
                <w:lang w:val="en-US" w:eastAsia="zh-CN"/>
              </w:rPr>
              <w:t>40</w:t>
            </w:r>
          </w:p>
        </w:tc>
      </w:tr>
    </w:tbl>
    <w:p>
      <w:pPr>
        <w:numPr>
          <w:ilvl w:val="0"/>
          <w:numId w:val="0"/>
        </w:numPr>
        <w:rPr>
          <w:rFonts w:hint="default" w:ascii="仿宋" w:hAnsi="仿宋" w:eastAsia="仿宋" w:cs="仿宋"/>
          <w:sz w:val="32"/>
          <w:szCs w:val="32"/>
          <w:lang w:val="en-US" w:eastAsia="zh-CN"/>
        </w:rPr>
      </w:pPr>
    </w:p>
    <w:p>
      <w:pPr>
        <w:numPr>
          <w:ilvl w:val="0"/>
          <w:numId w:val="0"/>
        </w:numPr>
        <w:ind w:left="0" w:leftChars="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说明:整船更新改造相关费用包括设备投入费用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已享受上轮整船更新改造补贴或者已经列入本轮减船转产计划的渔船不在整船更新改造补助范围</w:t>
      </w:r>
      <w:r>
        <w:rPr>
          <w:rFonts w:hint="eastAsia" w:ascii="仿宋" w:hAnsi="仿宋" w:eastAsia="仿宋" w:cs="仿宋"/>
          <w:sz w:val="32"/>
          <w:szCs w:val="32"/>
          <w:lang w:val="en-US" w:eastAsia="zh-CN"/>
        </w:rPr>
        <w:t>。</w:t>
      </w:r>
    </w:p>
    <w:p>
      <w:pPr>
        <w:pStyle w:val="2"/>
        <w:rPr>
          <w:rFonts w:hint="default" w:ascii="仿宋" w:hAnsi="仿宋" w:eastAsia="仿宋" w:cs="仿宋"/>
          <w:sz w:val="32"/>
          <w:szCs w:val="32"/>
          <w:lang w:val="en-US" w:eastAsia="zh-CN"/>
        </w:rPr>
      </w:pPr>
    </w:p>
    <w:p>
      <w:pPr>
        <w:ind w:firstLine="160" w:firstLineChars="50"/>
        <w:rPr>
          <w:rFonts w:hint="eastAsia" w:ascii="黑体" w:hAnsi="黑体" w:eastAsia="黑体" w:cs="黑体"/>
          <w:sz w:val="32"/>
          <w:szCs w:val="32"/>
          <w:lang w:eastAsia="zh-CN"/>
        </w:rPr>
      </w:pPr>
    </w:p>
    <w:p>
      <w:pPr>
        <w:spacing w:line="590" w:lineRule="exact"/>
        <w:rPr>
          <w:rFonts w:hint="eastAsia" w:ascii="黑体" w:hAnsi="黑体" w:eastAsia="黑体" w:cs="黑体"/>
          <w:sz w:val="32"/>
          <w:szCs w:val="32"/>
          <w:lang w:eastAsia="zh-CN"/>
        </w:rPr>
        <w:sectPr>
          <w:pgSz w:w="11906" w:h="16838"/>
          <w:pgMar w:top="1219" w:right="1559" w:bottom="1599" w:left="1843" w:header="851" w:footer="992" w:gutter="0"/>
          <w:pgNumType w:fmt="numberInDash"/>
          <w:cols w:space="720" w:num="1"/>
          <w:docGrid w:type="lines" w:linePitch="312" w:charSpace="0"/>
        </w:sectPr>
      </w:pPr>
    </w:p>
    <w:p>
      <w:pPr>
        <w:spacing w:line="59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3   </w:t>
      </w:r>
    </w:p>
    <w:p>
      <w:pPr>
        <w:spacing w:after="157" w:afterLines="50"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渔船整船更新改造项目补助申报书</w:t>
      </w:r>
    </w:p>
    <w:tbl>
      <w:tblPr>
        <w:tblStyle w:val="4"/>
        <w:tblW w:w="0" w:type="auto"/>
        <w:jc w:val="center"/>
        <w:tblLayout w:type="fixed"/>
        <w:tblCellMar>
          <w:top w:w="0" w:type="dxa"/>
          <w:left w:w="0" w:type="dxa"/>
          <w:bottom w:w="0" w:type="dxa"/>
          <w:right w:w="0" w:type="dxa"/>
        </w:tblCellMar>
      </w:tblPr>
      <w:tblGrid>
        <w:gridCol w:w="1290"/>
        <w:gridCol w:w="1742"/>
        <w:gridCol w:w="1472"/>
        <w:gridCol w:w="1262"/>
        <w:gridCol w:w="1103"/>
        <w:gridCol w:w="1464"/>
      </w:tblGrid>
      <w:tr>
        <w:tblPrEx>
          <w:tblCellMar>
            <w:top w:w="0" w:type="dxa"/>
            <w:left w:w="0" w:type="dxa"/>
            <w:bottom w:w="0" w:type="dxa"/>
            <w:right w:w="0" w:type="dxa"/>
          </w:tblCellMar>
        </w:tblPrEx>
        <w:trPr>
          <w:trHeight w:val="42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申请人</w:t>
            </w:r>
            <w:r>
              <w:rPr>
                <w:rFonts w:hint="eastAsia" w:ascii="宋体" w:hAnsi="宋体" w:eastAsia="宋体" w:cs="宋体"/>
                <w:sz w:val="21"/>
                <w:szCs w:val="21"/>
              </w:rPr>
              <w:br w:type="textWrapping"/>
            </w:r>
            <w:r>
              <w:rPr>
                <w:rFonts w:hint="eastAsia" w:ascii="宋体" w:hAnsi="宋体" w:eastAsia="宋体" w:cs="宋体"/>
                <w:sz w:val="21"/>
                <w:szCs w:val="21"/>
              </w:rPr>
              <w:t>相关信息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船舶所有人名称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身份证号码或企业法人</w:t>
            </w:r>
          </w:p>
          <w:p>
            <w:pPr>
              <w:jc w:val="both"/>
              <w:rPr>
                <w:rFonts w:hint="eastAsia" w:ascii="宋体" w:hAnsi="宋体" w:eastAsia="宋体" w:cs="宋体"/>
                <w:sz w:val="21"/>
                <w:szCs w:val="21"/>
              </w:rPr>
            </w:pPr>
            <w:r>
              <w:rPr>
                <w:rFonts w:hint="eastAsia" w:ascii="宋体" w:hAnsi="宋体" w:eastAsia="宋体" w:cs="宋体"/>
                <w:sz w:val="21"/>
                <w:szCs w:val="21"/>
              </w:rPr>
              <w:t>营业执照注册号</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425"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船舶所有人地址</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法</w:t>
            </w:r>
            <w:r>
              <w:rPr>
                <w:rFonts w:hint="eastAsia" w:ascii="宋体" w:hAnsi="宋体" w:eastAsia="宋体" w:cs="宋体"/>
                <w:sz w:val="21"/>
                <w:szCs w:val="21"/>
                <w:lang w:val="en-US" w:eastAsia="zh-Hans"/>
              </w:rPr>
              <w:t>定</w:t>
            </w:r>
            <w:r>
              <w:rPr>
                <w:rFonts w:hint="eastAsia" w:ascii="宋体" w:hAnsi="宋体" w:eastAsia="宋体" w:cs="宋体"/>
                <w:sz w:val="21"/>
                <w:szCs w:val="21"/>
              </w:rPr>
              <w:t>代表</w:t>
            </w:r>
            <w:r>
              <w:rPr>
                <w:rFonts w:hint="eastAsia" w:ascii="宋体" w:hAnsi="宋体" w:eastAsia="宋体" w:cs="宋体"/>
                <w:sz w:val="21"/>
                <w:szCs w:val="21"/>
                <w:lang w:val="en-US" w:eastAsia="zh-Hans"/>
              </w:rPr>
              <w:t>人</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9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开户行</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开户名</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9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帐 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联系电话</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80" w:hRule="atLeast"/>
          <w:jc w:val="center"/>
        </w:trPr>
        <w:tc>
          <w:tcPr>
            <w:tcW w:w="833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更新改造渔船信息</w:t>
            </w: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船名</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渔船编码</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主机总功率</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840" w:firstLineChars="400"/>
              <w:jc w:val="both"/>
              <w:rPr>
                <w:rFonts w:hint="eastAsia" w:ascii="宋体" w:hAnsi="宋体" w:eastAsia="宋体" w:cs="宋体"/>
                <w:sz w:val="21"/>
                <w:szCs w:val="21"/>
              </w:rPr>
            </w:pPr>
            <w:r>
              <w:rPr>
                <w:rFonts w:hint="eastAsia" w:ascii="宋体" w:hAnsi="宋体" w:eastAsia="宋体" w:cs="宋体"/>
                <w:sz w:val="21"/>
                <w:szCs w:val="21"/>
              </w:rPr>
              <w:t>千瓦</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船体材质</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船长</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840" w:firstLineChars="400"/>
              <w:jc w:val="both"/>
              <w:rPr>
                <w:rFonts w:hint="eastAsia" w:ascii="宋体" w:hAnsi="宋体" w:eastAsia="宋体" w:cs="宋体"/>
                <w:sz w:val="21"/>
                <w:szCs w:val="21"/>
              </w:rPr>
            </w:pPr>
            <w:r>
              <w:rPr>
                <w:rFonts w:hint="eastAsia" w:ascii="宋体" w:hAnsi="宋体" w:eastAsia="宋体" w:cs="宋体"/>
                <w:sz w:val="21"/>
                <w:szCs w:val="21"/>
              </w:rPr>
              <w:t>米</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总吨位</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型宽</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840" w:firstLineChars="400"/>
              <w:jc w:val="both"/>
              <w:rPr>
                <w:rFonts w:hint="eastAsia" w:ascii="宋体" w:hAnsi="宋体" w:eastAsia="宋体" w:cs="宋体"/>
                <w:sz w:val="21"/>
                <w:szCs w:val="21"/>
              </w:rPr>
            </w:pPr>
            <w:r>
              <w:rPr>
                <w:rFonts w:hint="eastAsia" w:ascii="宋体" w:hAnsi="宋体" w:eastAsia="宋体" w:cs="宋体"/>
                <w:sz w:val="21"/>
                <w:szCs w:val="21"/>
              </w:rPr>
              <w:t>米</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型深</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米</w:t>
            </w: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作业类型</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作业方式</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555"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其他建设内容</w:t>
            </w:r>
          </w:p>
        </w:tc>
        <w:tc>
          <w:tcPr>
            <w:tcW w:w="704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（包括制冷、通讯、导航、节能、消防、救生、卫生、环保等设施、设备，按实际配备情况填写）</w:t>
            </w:r>
          </w:p>
        </w:tc>
      </w:tr>
      <w:tr>
        <w:tblPrEx>
          <w:tblCellMar>
            <w:top w:w="0" w:type="dxa"/>
            <w:left w:w="0" w:type="dxa"/>
            <w:bottom w:w="0" w:type="dxa"/>
            <w:right w:w="0" w:type="dxa"/>
          </w:tblCellMar>
        </w:tblPrEx>
        <w:trPr>
          <w:trHeight w:val="562"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计划开工</w:t>
            </w:r>
            <w:r>
              <w:rPr>
                <w:rFonts w:hint="eastAsia" w:ascii="宋体" w:hAnsi="宋体" w:eastAsia="宋体" w:cs="宋体"/>
                <w:sz w:val="21"/>
                <w:szCs w:val="21"/>
              </w:rPr>
              <w:br w:type="textWrapping"/>
            </w:r>
            <w:r>
              <w:rPr>
                <w:rFonts w:hint="eastAsia" w:ascii="宋体" w:hAnsi="宋体" w:eastAsia="宋体" w:cs="宋体"/>
                <w:sz w:val="21"/>
                <w:szCs w:val="21"/>
              </w:rPr>
              <w:t>建造日期</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计划</w:t>
            </w:r>
          </w:p>
          <w:p>
            <w:pPr>
              <w:jc w:val="both"/>
              <w:rPr>
                <w:rFonts w:hint="eastAsia" w:ascii="宋体" w:hAnsi="宋体" w:eastAsia="宋体" w:cs="宋体"/>
                <w:sz w:val="21"/>
                <w:szCs w:val="21"/>
              </w:rPr>
            </w:pPr>
            <w:r>
              <w:rPr>
                <w:rFonts w:hint="eastAsia" w:ascii="宋体" w:hAnsi="宋体" w:eastAsia="宋体" w:cs="宋体"/>
                <w:sz w:val="21"/>
                <w:szCs w:val="21"/>
              </w:rPr>
              <w:t>完工日期</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8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总造价</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1050" w:firstLineChars="500"/>
              <w:jc w:val="both"/>
              <w:rPr>
                <w:rFonts w:hint="eastAsia" w:ascii="宋体" w:hAnsi="宋体" w:eastAsia="宋体" w:cs="宋体"/>
                <w:sz w:val="21"/>
                <w:szCs w:val="21"/>
              </w:rPr>
            </w:pPr>
            <w:r>
              <w:rPr>
                <w:rFonts w:hint="eastAsia" w:ascii="宋体" w:hAnsi="宋体" w:eastAsia="宋体" w:cs="宋体"/>
                <w:sz w:val="21"/>
                <w:szCs w:val="21"/>
              </w:rPr>
              <w:t>万元</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财政补助</w:t>
            </w: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630" w:firstLineChars="300"/>
              <w:jc w:val="both"/>
              <w:rPr>
                <w:rFonts w:hint="eastAsia" w:ascii="宋体" w:hAnsi="宋体" w:eastAsia="宋体" w:cs="宋体"/>
                <w:sz w:val="21"/>
                <w:szCs w:val="21"/>
              </w:rPr>
            </w:pPr>
            <w:r>
              <w:rPr>
                <w:rFonts w:hint="eastAsia" w:ascii="宋体" w:hAnsi="宋体" w:eastAsia="宋体" w:cs="宋体"/>
                <w:sz w:val="21"/>
                <w:szCs w:val="21"/>
              </w:rPr>
              <w:t>万元</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自筹资金</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840" w:firstLineChars="400"/>
              <w:jc w:val="both"/>
              <w:rPr>
                <w:rFonts w:hint="eastAsia" w:ascii="宋体" w:hAnsi="宋体" w:eastAsia="宋体" w:cs="宋体"/>
                <w:sz w:val="21"/>
                <w:szCs w:val="21"/>
              </w:rPr>
            </w:pPr>
            <w:r>
              <w:rPr>
                <w:rFonts w:hint="eastAsia" w:ascii="宋体" w:hAnsi="宋体" w:eastAsia="宋体" w:cs="宋体"/>
                <w:sz w:val="21"/>
                <w:szCs w:val="21"/>
              </w:rPr>
              <w:t>万元</w:t>
            </w:r>
          </w:p>
        </w:tc>
      </w:tr>
      <w:tr>
        <w:tblPrEx>
          <w:tblCellMar>
            <w:top w:w="0" w:type="dxa"/>
            <w:left w:w="0" w:type="dxa"/>
            <w:bottom w:w="0" w:type="dxa"/>
            <w:right w:w="0" w:type="dxa"/>
          </w:tblCellMar>
        </w:tblPrEx>
        <w:trPr>
          <w:trHeight w:val="310" w:hRule="atLeast"/>
          <w:jc w:val="center"/>
        </w:trPr>
        <w:tc>
          <w:tcPr>
            <w:tcW w:w="833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渔业船网工具指标来源渔船信息</w:t>
            </w:r>
          </w:p>
        </w:tc>
      </w:tr>
      <w:tr>
        <w:tblPrEx>
          <w:tblCellMar>
            <w:top w:w="0" w:type="dxa"/>
            <w:left w:w="0" w:type="dxa"/>
            <w:bottom w:w="0" w:type="dxa"/>
            <w:right w:w="0" w:type="dxa"/>
          </w:tblCellMar>
        </w:tblPrEx>
        <w:trPr>
          <w:trHeight w:val="42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渔船属性</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来源船①</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来源船②</w:t>
            </w:r>
          </w:p>
        </w:tc>
        <w:tc>
          <w:tcPr>
            <w:tcW w:w="2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来源船③</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来源船④</w:t>
            </w:r>
          </w:p>
        </w:tc>
      </w:tr>
      <w:tr>
        <w:tblPrEx>
          <w:tblCellMar>
            <w:top w:w="0" w:type="dxa"/>
            <w:left w:w="0" w:type="dxa"/>
            <w:bottom w:w="0" w:type="dxa"/>
            <w:right w:w="0" w:type="dxa"/>
          </w:tblCellMar>
        </w:tblPrEx>
        <w:trPr>
          <w:trHeight w:val="38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船名</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8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渔船编码</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449"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主机总功率（千瓦）</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40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船长（米）</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40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船体材质</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40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建造完工日期</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40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作业方式</w:t>
            </w:r>
          </w:p>
        </w:tc>
        <w:tc>
          <w:tcPr>
            <w:tcW w:w="174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6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610" w:hRule="atLeast"/>
          <w:jc w:val="center"/>
        </w:trPr>
        <w:tc>
          <w:tcPr>
            <w:tcW w:w="1290"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船舶所有人</w:t>
            </w:r>
            <w:r>
              <w:rPr>
                <w:rFonts w:hint="eastAsia" w:ascii="宋体" w:hAnsi="宋体" w:eastAsia="宋体" w:cs="宋体"/>
                <w:sz w:val="21"/>
                <w:szCs w:val="21"/>
              </w:rPr>
              <w:br w:type="textWrapping"/>
            </w:r>
            <w:r>
              <w:rPr>
                <w:rFonts w:hint="eastAsia" w:ascii="宋体" w:hAnsi="宋体" w:eastAsia="宋体" w:cs="宋体"/>
                <w:sz w:val="21"/>
                <w:szCs w:val="21"/>
              </w:rPr>
              <w:t>申明</w:t>
            </w:r>
          </w:p>
        </w:tc>
        <w:tc>
          <w:tcPr>
            <w:tcW w:w="7043"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我承诺：本人提供的信息和证明材料真实有效，如有虚假，自愿承担一切法律责任。</w:t>
            </w:r>
          </w:p>
        </w:tc>
      </w:tr>
      <w:tr>
        <w:tblPrEx>
          <w:tblCellMar>
            <w:top w:w="0" w:type="dxa"/>
            <w:left w:w="0" w:type="dxa"/>
            <w:bottom w:w="0" w:type="dxa"/>
            <w:right w:w="0" w:type="dxa"/>
          </w:tblCellMar>
        </w:tblPrEx>
        <w:trPr>
          <w:trHeight w:val="207" w:hRule="atLeast"/>
          <w:jc w:val="center"/>
        </w:trPr>
        <w:tc>
          <w:tcPr>
            <w:tcW w:w="1290"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3214" w:type="dxa"/>
            <w:gridSpan w:val="2"/>
            <w:tcBorders>
              <w:top w:val="nil"/>
              <w:left w:val="single" w:color="000000" w:sz="4" w:space="0"/>
              <w:bottom w:val="single" w:color="000000" w:sz="4" w:space="0"/>
              <w:right w:val="nil"/>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签字：</w:t>
            </w:r>
          </w:p>
        </w:tc>
        <w:tc>
          <w:tcPr>
            <w:tcW w:w="3829"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年   月    日</w:t>
            </w:r>
          </w:p>
        </w:tc>
      </w:tr>
      <w:tr>
        <w:tblPrEx>
          <w:tblCellMar>
            <w:top w:w="0" w:type="dxa"/>
            <w:left w:w="0" w:type="dxa"/>
            <w:bottom w:w="0" w:type="dxa"/>
            <w:right w:w="0" w:type="dxa"/>
          </w:tblCellMar>
        </w:tblPrEx>
        <w:trPr>
          <w:trHeight w:val="836"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县级渔业主管部门意见</w:t>
            </w:r>
          </w:p>
        </w:tc>
        <w:tc>
          <w:tcPr>
            <w:tcW w:w="3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县级财政主管部门意见</w:t>
            </w:r>
          </w:p>
        </w:tc>
        <w:tc>
          <w:tcPr>
            <w:tcW w:w="2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r>
      <w:tr>
        <w:tblPrEx>
          <w:tblCellMar>
            <w:top w:w="0" w:type="dxa"/>
            <w:left w:w="0" w:type="dxa"/>
            <w:bottom w:w="0" w:type="dxa"/>
            <w:right w:w="0" w:type="dxa"/>
          </w:tblCellMar>
        </w:tblPrEx>
        <w:trPr>
          <w:trHeight w:val="147"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市级渔业主管部门意见</w:t>
            </w:r>
          </w:p>
        </w:tc>
        <w:tc>
          <w:tcPr>
            <w:tcW w:w="3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市级财政主管部门意见</w:t>
            </w:r>
          </w:p>
        </w:tc>
        <w:tc>
          <w:tcPr>
            <w:tcW w:w="2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r>
    </w:tbl>
    <w:p>
      <w:pPr>
        <w:pStyle w:val="2"/>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4      </w:t>
      </w:r>
    </w:p>
    <w:p>
      <w:pPr>
        <w:pStyle w:val="2"/>
        <w:spacing w:line="590" w:lineRule="exact"/>
        <w:ind w:left="0" w:leftChars="0" w:firstLine="0" w:firstLineChars="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船上设施设备（柴油发动机）更新改造</w:t>
      </w:r>
    </w:p>
    <w:p>
      <w:pPr>
        <w:pStyle w:val="2"/>
        <w:spacing w:after="157" w:afterLines="50" w:line="590" w:lineRule="exact"/>
        <w:ind w:left="0" w:leftChars="0" w:firstLine="0" w:firstLineChars="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清洁能源补助申报书</w:t>
      </w:r>
    </w:p>
    <w:tbl>
      <w:tblPr>
        <w:tblStyle w:val="4"/>
        <w:tblW w:w="0" w:type="auto"/>
        <w:jc w:val="center"/>
        <w:tblLayout w:type="fixed"/>
        <w:tblCellMar>
          <w:top w:w="0" w:type="dxa"/>
          <w:left w:w="0" w:type="dxa"/>
          <w:bottom w:w="0" w:type="dxa"/>
          <w:right w:w="0" w:type="dxa"/>
        </w:tblCellMar>
      </w:tblPr>
      <w:tblGrid>
        <w:gridCol w:w="1290"/>
        <w:gridCol w:w="1742"/>
        <w:gridCol w:w="1472"/>
        <w:gridCol w:w="1262"/>
        <w:gridCol w:w="1103"/>
        <w:gridCol w:w="1464"/>
      </w:tblGrid>
      <w:tr>
        <w:tblPrEx>
          <w:tblCellMar>
            <w:top w:w="0" w:type="dxa"/>
            <w:left w:w="0" w:type="dxa"/>
            <w:bottom w:w="0" w:type="dxa"/>
            <w:right w:w="0" w:type="dxa"/>
          </w:tblCellMar>
        </w:tblPrEx>
        <w:trPr>
          <w:trHeight w:val="42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申请人</w:t>
            </w:r>
            <w:r>
              <w:rPr>
                <w:rFonts w:hint="eastAsia" w:ascii="宋体" w:hAnsi="宋体" w:eastAsia="宋体" w:cs="宋体"/>
                <w:sz w:val="21"/>
                <w:szCs w:val="21"/>
              </w:rPr>
              <w:br w:type="textWrapping"/>
            </w:r>
            <w:r>
              <w:rPr>
                <w:rFonts w:hint="eastAsia" w:ascii="宋体" w:hAnsi="宋体" w:eastAsia="宋体" w:cs="宋体"/>
                <w:sz w:val="21"/>
                <w:szCs w:val="21"/>
              </w:rPr>
              <w:t>相关信息</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船舶所有人名称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身份证号码或企业法人</w:t>
            </w:r>
          </w:p>
          <w:p>
            <w:pPr>
              <w:jc w:val="both"/>
              <w:rPr>
                <w:rFonts w:hint="eastAsia" w:ascii="宋体" w:hAnsi="宋体" w:eastAsia="宋体" w:cs="宋体"/>
                <w:sz w:val="21"/>
                <w:szCs w:val="21"/>
              </w:rPr>
            </w:pPr>
            <w:r>
              <w:rPr>
                <w:rFonts w:hint="eastAsia" w:ascii="宋体" w:hAnsi="宋体" w:eastAsia="宋体" w:cs="宋体"/>
                <w:sz w:val="21"/>
                <w:szCs w:val="21"/>
              </w:rPr>
              <w:t>营业执照注册号</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425"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船舶所有人地址</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法</w:t>
            </w:r>
            <w:r>
              <w:rPr>
                <w:rFonts w:hint="eastAsia" w:ascii="宋体" w:hAnsi="宋体" w:eastAsia="宋体" w:cs="宋体"/>
                <w:sz w:val="21"/>
                <w:szCs w:val="21"/>
                <w:lang w:val="en-US" w:eastAsia="zh-Hans"/>
              </w:rPr>
              <w:t>定</w:t>
            </w:r>
            <w:r>
              <w:rPr>
                <w:rFonts w:hint="eastAsia" w:ascii="宋体" w:hAnsi="宋体" w:eastAsia="宋体" w:cs="宋体"/>
                <w:sz w:val="21"/>
                <w:szCs w:val="21"/>
              </w:rPr>
              <w:t>代表</w:t>
            </w:r>
            <w:r>
              <w:rPr>
                <w:rFonts w:hint="eastAsia" w:ascii="宋体" w:hAnsi="宋体" w:eastAsia="宋体" w:cs="宋体"/>
                <w:sz w:val="21"/>
                <w:szCs w:val="21"/>
                <w:lang w:val="en-US" w:eastAsia="zh-Hans"/>
              </w:rPr>
              <w:t>人</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9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开户行</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开户名</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46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帐 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联系电话</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80" w:hRule="atLeast"/>
          <w:jc w:val="center"/>
        </w:trPr>
        <w:tc>
          <w:tcPr>
            <w:tcW w:w="833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更新改造渔船信息</w:t>
            </w: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船名</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渔船编码</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主机总功率</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840" w:firstLineChars="400"/>
              <w:jc w:val="both"/>
              <w:rPr>
                <w:rFonts w:hint="eastAsia" w:ascii="宋体" w:hAnsi="宋体" w:eastAsia="宋体" w:cs="宋体"/>
                <w:sz w:val="21"/>
                <w:szCs w:val="21"/>
              </w:rPr>
            </w:pPr>
            <w:r>
              <w:rPr>
                <w:rFonts w:hint="eastAsia" w:ascii="宋体" w:hAnsi="宋体" w:eastAsia="宋体" w:cs="宋体"/>
                <w:sz w:val="21"/>
                <w:szCs w:val="21"/>
              </w:rPr>
              <w:t>千瓦</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船体材质</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船长</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840" w:firstLineChars="400"/>
              <w:jc w:val="both"/>
              <w:rPr>
                <w:rFonts w:hint="eastAsia" w:ascii="宋体" w:hAnsi="宋体" w:eastAsia="宋体" w:cs="宋体"/>
                <w:sz w:val="21"/>
                <w:szCs w:val="21"/>
              </w:rPr>
            </w:pPr>
            <w:r>
              <w:rPr>
                <w:rFonts w:hint="eastAsia" w:ascii="宋体" w:hAnsi="宋体" w:eastAsia="宋体" w:cs="宋体"/>
                <w:sz w:val="21"/>
                <w:szCs w:val="21"/>
              </w:rPr>
              <w:t>米</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总吨位</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型宽</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840" w:firstLineChars="400"/>
              <w:jc w:val="both"/>
              <w:rPr>
                <w:rFonts w:hint="eastAsia" w:ascii="宋体" w:hAnsi="宋体" w:eastAsia="宋体" w:cs="宋体"/>
                <w:sz w:val="21"/>
                <w:szCs w:val="21"/>
              </w:rPr>
            </w:pPr>
            <w:r>
              <w:rPr>
                <w:rFonts w:hint="eastAsia" w:ascii="宋体" w:hAnsi="宋体" w:eastAsia="宋体" w:cs="宋体"/>
                <w:sz w:val="21"/>
                <w:szCs w:val="21"/>
              </w:rPr>
              <w:t>米</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型深</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米</w:t>
            </w:r>
          </w:p>
        </w:tc>
      </w:tr>
      <w:tr>
        <w:tblPrEx>
          <w:tblCellMar>
            <w:top w:w="0" w:type="dxa"/>
            <w:left w:w="0" w:type="dxa"/>
            <w:bottom w:w="0" w:type="dxa"/>
            <w:right w:w="0" w:type="dxa"/>
          </w:tblCellMar>
        </w:tblPrEx>
        <w:trPr>
          <w:trHeight w:val="36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作业类型</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作业方式</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555"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建设内容</w:t>
            </w:r>
            <w:r>
              <w:rPr>
                <w:rFonts w:hint="eastAsia" w:ascii="宋体" w:hAnsi="宋体" w:cs="宋体"/>
                <w:sz w:val="21"/>
                <w:szCs w:val="21"/>
                <w:lang w:eastAsia="zh-CN"/>
              </w:rPr>
              <w:t>（柴油发动机改造）</w:t>
            </w:r>
          </w:p>
        </w:tc>
        <w:tc>
          <w:tcPr>
            <w:tcW w:w="704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562"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计划开工</w:t>
            </w:r>
            <w:r>
              <w:rPr>
                <w:rFonts w:hint="eastAsia" w:ascii="宋体" w:hAnsi="宋体" w:eastAsia="宋体" w:cs="宋体"/>
                <w:sz w:val="21"/>
                <w:szCs w:val="21"/>
              </w:rPr>
              <w:br w:type="textWrapping"/>
            </w:r>
            <w:r>
              <w:rPr>
                <w:rFonts w:hint="eastAsia" w:ascii="宋体" w:hAnsi="宋体" w:eastAsia="宋体" w:cs="宋体"/>
                <w:sz w:val="21"/>
                <w:szCs w:val="21"/>
              </w:rPr>
              <w:t>建造日期</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计划</w:t>
            </w:r>
          </w:p>
          <w:p>
            <w:pPr>
              <w:jc w:val="both"/>
              <w:rPr>
                <w:rFonts w:hint="eastAsia" w:ascii="宋体" w:hAnsi="宋体" w:eastAsia="宋体" w:cs="宋体"/>
                <w:sz w:val="21"/>
                <w:szCs w:val="21"/>
              </w:rPr>
            </w:pPr>
            <w:r>
              <w:rPr>
                <w:rFonts w:hint="eastAsia" w:ascii="宋体" w:hAnsi="宋体" w:eastAsia="宋体" w:cs="宋体"/>
                <w:sz w:val="21"/>
                <w:szCs w:val="21"/>
              </w:rPr>
              <w:t>完工日期</w:t>
            </w:r>
          </w:p>
        </w:tc>
        <w:tc>
          <w:tcPr>
            <w:tcW w:w="3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80"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总造价</w:t>
            </w:r>
          </w:p>
        </w:tc>
        <w:tc>
          <w:tcPr>
            <w:tcW w:w="1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1050" w:firstLineChars="500"/>
              <w:jc w:val="both"/>
              <w:rPr>
                <w:rFonts w:hint="eastAsia" w:ascii="宋体" w:hAnsi="宋体" w:eastAsia="宋体" w:cs="宋体"/>
                <w:sz w:val="21"/>
                <w:szCs w:val="21"/>
              </w:rPr>
            </w:pPr>
            <w:r>
              <w:rPr>
                <w:rFonts w:hint="eastAsia" w:ascii="宋体" w:hAnsi="宋体" w:eastAsia="宋体" w:cs="宋体"/>
                <w:sz w:val="21"/>
                <w:szCs w:val="21"/>
              </w:rPr>
              <w:t>万元</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财政补助</w:t>
            </w: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630" w:firstLineChars="300"/>
              <w:jc w:val="both"/>
              <w:rPr>
                <w:rFonts w:hint="eastAsia" w:ascii="宋体" w:hAnsi="宋体" w:eastAsia="宋体" w:cs="宋体"/>
                <w:sz w:val="21"/>
                <w:szCs w:val="21"/>
              </w:rPr>
            </w:pPr>
            <w:r>
              <w:rPr>
                <w:rFonts w:hint="eastAsia" w:ascii="宋体" w:hAnsi="宋体" w:eastAsia="宋体" w:cs="宋体"/>
                <w:sz w:val="21"/>
                <w:szCs w:val="21"/>
              </w:rPr>
              <w:t>万元</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自筹资金</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840" w:firstLineChars="400"/>
              <w:jc w:val="both"/>
              <w:rPr>
                <w:rFonts w:hint="eastAsia" w:ascii="宋体" w:hAnsi="宋体" w:eastAsia="宋体" w:cs="宋体"/>
                <w:sz w:val="21"/>
                <w:szCs w:val="21"/>
              </w:rPr>
            </w:pPr>
            <w:r>
              <w:rPr>
                <w:rFonts w:hint="eastAsia" w:ascii="宋体" w:hAnsi="宋体" w:eastAsia="宋体" w:cs="宋体"/>
                <w:sz w:val="21"/>
                <w:szCs w:val="21"/>
              </w:rPr>
              <w:t>万元</w:t>
            </w:r>
          </w:p>
        </w:tc>
      </w:tr>
      <w:tr>
        <w:tblPrEx>
          <w:tblCellMar>
            <w:top w:w="0" w:type="dxa"/>
            <w:left w:w="0" w:type="dxa"/>
            <w:bottom w:w="0" w:type="dxa"/>
            <w:right w:w="0" w:type="dxa"/>
          </w:tblCellMar>
        </w:tblPrEx>
        <w:trPr>
          <w:trHeight w:val="610" w:hRule="atLeast"/>
          <w:jc w:val="center"/>
        </w:trPr>
        <w:tc>
          <w:tcPr>
            <w:tcW w:w="1290"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船舶所有人</w:t>
            </w:r>
            <w:r>
              <w:rPr>
                <w:rFonts w:hint="eastAsia" w:ascii="宋体" w:hAnsi="宋体" w:eastAsia="宋体" w:cs="宋体"/>
                <w:sz w:val="21"/>
                <w:szCs w:val="21"/>
              </w:rPr>
              <w:br w:type="textWrapping"/>
            </w:r>
            <w:r>
              <w:rPr>
                <w:rFonts w:hint="eastAsia" w:ascii="宋体" w:hAnsi="宋体" w:eastAsia="宋体" w:cs="宋体"/>
                <w:sz w:val="21"/>
                <w:szCs w:val="21"/>
              </w:rPr>
              <w:t>申明</w:t>
            </w:r>
          </w:p>
        </w:tc>
        <w:tc>
          <w:tcPr>
            <w:tcW w:w="7043"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我承诺：本人提供的信息和证明材料真实有效，如有虚假，自愿承担一切法律责任。</w:t>
            </w:r>
          </w:p>
        </w:tc>
      </w:tr>
      <w:tr>
        <w:tblPrEx>
          <w:tblCellMar>
            <w:top w:w="0" w:type="dxa"/>
            <w:left w:w="0" w:type="dxa"/>
            <w:bottom w:w="0" w:type="dxa"/>
            <w:right w:w="0" w:type="dxa"/>
          </w:tblCellMar>
        </w:tblPrEx>
        <w:trPr>
          <w:trHeight w:val="968" w:hRule="atLeast"/>
          <w:jc w:val="center"/>
        </w:trPr>
        <w:tc>
          <w:tcPr>
            <w:tcW w:w="1290"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3214" w:type="dxa"/>
            <w:gridSpan w:val="2"/>
            <w:tcBorders>
              <w:top w:val="nil"/>
              <w:left w:val="single" w:color="000000" w:sz="4" w:space="0"/>
              <w:bottom w:val="single" w:color="000000" w:sz="4" w:space="0"/>
              <w:right w:val="nil"/>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签字：</w:t>
            </w:r>
          </w:p>
        </w:tc>
        <w:tc>
          <w:tcPr>
            <w:tcW w:w="3829"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年   月    日</w:t>
            </w:r>
          </w:p>
        </w:tc>
      </w:tr>
      <w:tr>
        <w:tblPrEx>
          <w:tblCellMar>
            <w:top w:w="0" w:type="dxa"/>
            <w:left w:w="0" w:type="dxa"/>
            <w:bottom w:w="0" w:type="dxa"/>
            <w:right w:w="0" w:type="dxa"/>
          </w:tblCellMar>
        </w:tblPrEx>
        <w:trPr>
          <w:trHeight w:val="1005"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县级渔业主管部门意见</w:t>
            </w:r>
          </w:p>
        </w:tc>
        <w:tc>
          <w:tcPr>
            <w:tcW w:w="3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县级财政主管部门意见</w:t>
            </w:r>
          </w:p>
        </w:tc>
        <w:tc>
          <w:tcPr>
            <w:tcW w:w="2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r>
      <w:tr>
        <w:tblPrEx>
          <w:tblCellMar>
            <w:top w:w="0" w:type="dxa"/>
            <w:left w:w="0" w:type="dxa"/>
            <w:bottom w:w="0" w:type="dxa"/>
            <w:right w:w="0" w:type="dxa"/>
          </w:tblCellMar>
        </w:tblPrEx>
        <w:trPr>
          <w:trHeight w:val="2328" w:hRule="atLeast"/>
          <w:jc w:val="center"/>
        </w:trPr>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市级渔业主管部门意见</w:t>
            </w:r>
          </w:p>
        </w:tc>
        <w:tc>
          <w:tcPr>
            <w:tcW w:w="3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c>
          <w:tcPr>
            <w:tcW w:w="1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市级财政主管部门意见</w:t>
            </w:r>
          </w:p>
        </w:tc>
        <w:tc>
          <w:tcPr>
            <w:tcW w:w="2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r>
    </w:tbl>
    <w:p>
      <w:pPr>
        <w:pStyle w:val="2"/>
        <w:rPr>
          <w:rFonts w:ascii="宋体" w:hAnsi="宋体" w:eastAsia="宋体"/>
          <w:sz w:val="24"/>
          <w:szCs w:val="24"/>
        </w:rPr>
        <w:sectPr>
          <w:pgSz w:w="11906" w:h="16838"/>
          <w:pgMar w:top="1219" w:right="1559" w:bottom="1599" w:left="1843" w:header="851" w:footer="992" w:gutter="0"/>
          <w:pgNumType w:fmt="numberInDash"/>
          <w:cols w:space="720"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5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远洋捕捞产品回运</w:t>
      </w:r>
      <w:r>
        <w:rPr>
          <w:rFonts w:hint="eastAsia" w:ascii="方正小标宋简体" w:hAnsi="方正小标宋简体" w:eastAsia="方正小标宋简体" w:cs="方正小标宋简体"/>
          <w:sz w:val="44"/>
          <w:szCs w:val="44"/>
        </w:rPr>
        <w:t>补助申报书</w:t>
      </w:r>
    </w:p>
    <w:tbl>
      <w:tblPr>
        <w:tblStyle w:val="4"/>
        <w:tblW w:w="0" w:type="auto"/>
        <w:jc w:val="center"/>
        <w:tblLayout w:type="fixed"/>
        <w:tblCellMar>
          <w:top w:w="0" w:type="dxa"/>
          <w:left w:w="0" w:type="dxa"/>
          <w:bottom w:w="0" w:type="dxa"/>
          <w:right w:w="0" w:type="dxa"/>
        </w:tblCellMar>
      </w:tblPr>
      <w:tblGrid>
        <w:gridCol w:w="928"/>
        <w:gridCol w:w="2104"/>
        <w:gridCol w:w="1676"/>
        <w:gridCol w:w="1058"/>
        <w:gridCol w:w="1103"/>
        <w:gridCol w:w="1464"/>
      </w:tblGrid>
      <w:tr>
        <w:tblPrEx>
          <w:tblCellMar>
            <w:top w:w="0" w:type="dxa"/>
            <w:left w:w="0" w:type="dxa"/>
            <w:bottom w:w="0" w:type="dxa"/>
            <w:right w:w="0" w:type="dxa"/>
          </w:tblCellMar>
        </w:tblPrEx>
        <w:trPr>
          <w:trHeight w:val="722"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申请人</w:t>
            </w:r>
            <w:r>
              <w:rPr>
                <w:rFonts w:hint="eastAsia" w:ascii="宋体" w:hAnsi="宋体" w:eastAsia="宋体" w:cs="宋体"/>
                <w:sz w:val="21"/>
                <w:szCs w:val="21"/>
              </w:rPr>
              <w:br w:type="textWrapping"/>
            </w:r>
            <w:r>
              <w:rPr>
                <w:rFonts w:hint="eastAsia" w:ascii="宋体" w:hAnsi="宋体" w:eastAsia="宋体" w:cs="宋体"/>
                <w:sz w:val="21"/>
                <w:szCs w:val="21"/>
              </w:rPr>
              <w:t>相关信息</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船舶所有人名称</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身份证号码或企业法人</w:t>
            </w:r>
          </w:p>
          <w:p>
            <w:pPr>
              <w:jc w:val="both"/>
              <w:rPr>
                <w:rFonts w:hint="eastAsia" w:ascii="宋体" w:hAnsi="宋体" w:eastAsia="宋体" w:cs="宋体"/>
                <w:sz w:val="21"/>
                <w:szCs w:val="21"/>
              </w:rPr>
            </w:pPr>
            <w:r>
              <w:rPr>
                <w:rFonts w:hint="eastAsia" w:ascii="宋体" w:hAnsi="宋体" w:eastAsia="宋体" w:cs="宋体"/>
                <w:sz w:val="21"/>
                <w:szCs w:val="21"/>
              </w:rPr>
              <w:t>营业执照注册号</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589"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船舶所有人地址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法</w:t>
            </w:r>
            <w:r>
              <w:rPr>
                <w:rFonts w:hint="eastAsia" w:ascii="宋体" w:hAnsi="宋体" w:eastAsia="宋体" w:cs="宋体"/>
                <w:sz w:val="21"/>
                <w:szCs w:val="21"/>
                <w:lang w:val="en-US" w:eastAsia="zh-Hans"/>
              </w:rPr>
              <w:t>定</w:t>
            </w:r>
            <w:r>
              <w:rPr>
                <w:rFonts w:hint="eastAsia" w:ascii="宋体" w:hAnsi="宋体" w:eastAsia="宋体" w:cs="宋体"/>
                <w:sz w:val="21"/>
                <w:szCs w:val="21"/>
              </w:rPr>
              <w:t>代表</w:t>
            </w:r>
            <w:r>
              <w:rPr>
                <w:rFonts w:hint="eastAsia" w:ascii="宋体" w:hAnsi="宋体" w:eastAsia="宋体" w:cs="宋体"/>
                <w:sz w:val="21"/>
                <w:szCs w:val="21"/>
                <w:lang w:val="en-US" w:eastAsia="zh-Hans"/>
              </w:rPr>
              <w:t>人</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578"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开户行</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开户名</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60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帐 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both"/>
              <w:rPr>
                <w:rFonts w:hint="eastAsia" w:ascii="宋体" w:hAnsi="宋体" w:eastAsia="宋体" w:cs="宋体"/>
                <w:sz w:val="21"/>
                <w:szCs w:val="21"/>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联系电话</w:t>
            </w:r>
          </w:p>
        </w:tc>
        <w:tc>
          <w:tcPr>
            <w:tcW w:w="1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380" w:hRule="atLeast"/>
          <w:jc w:val="center"/>
        </w:trPr>
        <w:tc>
          <w:tcPr>
            <w:tcW w:w="833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渔船信息</w:t>
            </w:r>
          </w:p>
        </w:tc>
      </w:tr>
      <w:tr>
        <w:tblPrEx>
          <w:tblCellMar>
            <w:top w:w="0" w:type="dxa"/>
            <w:left w:w="0" w:type="dxa"/>
            <w:bottom w:w="0" w:type="dxa"/>
            <w:right w:w="0" w:type="dxa"/>
          </w:tblCellMar>
        </w:tblPrEx>
        <w:trPr>
          <w:trHeight w:val="59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船名</w:t>
            </w:r>
          </w:p>
        </w:tc>
        <w:tc>
          <w:tcPr>
            <w:tcW w:w="2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渔船编码</w:t>
            </w:r>
          </w:p>
        </w:tc>
        <w:tc>
          <w:tcPr>
            <w:tcW w:w="36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664"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主机总功率</w:t>
            </w:r>
          </w:p>
        </w:tc>
        <w:tc>
          <w:tcPr>
            <w:tcW w:w="2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1260" w:firstLineChars="600"/>
              <w:jc w:val="both"/>
              <w:rPr>
                <w:rFonts w:hint="eastAsia" w:ascii="宋体" w:hAnsi="宋体" w:eastAsia="宋体" w:cs="宋体"/>
                <w:sz w:val="21"/>
                <w:szCs w:val="21"/>
              </w:rPr>
            </w:pPr>
            <w:r>
              <w:rPr>
                <w:rFonts w:hint="eastAsia" w:ascii="宋体" w:hAnsi="宋体" w:eastAsia="宋体" w:cs="宋体"/>
                <w:sz w:val="21"/>
                <w:szCs w:val="21"/>
              </w:rPr>
              <w:t>千瓦</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船体材质</w:t>
            </w:r>
          </w:p>
        </w:tc>
        <w:tc>
          <w:tcPr>
            <w:tcW w:w="36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74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船长</w:t>
            </w:r>
          </w:p>
        </w:tc>
        <w:tc>
          <w:tcPr>
            <w:tcW w:w="2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1260" w:firstLineChars="600"/>
              <w:jc w:val="both"/>
              <w:rPr>
                <w:rFonts w:hint="eastAsia" w:ascii="宋体" w:hAnsi="宋体" w:eastAsia="宋体" w:cs="宋体"/>
                <w:sz w:val="21"/>
                <w:szCs w:val="21"/>
              </w:rPr>
            </w:pPr>
            <w:r>
              <w:rPr>
                <w:rFonts w:hint="eastAsia" w:ascii="宋体" w:hAnsi="宋体" w:eastAsia="宋体" w:cs="宋体"/>
                <w:sz w:val="21"/>
                <w:szCs w:val="21"/>
              </w:rPr>
              <w:t>米</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总吨位</w:t>
            </w:r>
          </w:p>
        </w:tc>
        <w:tc>
          <w:tcPr>
            <w:tcW w:w="36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635"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型宽</w:t>
            </w:r>
          </w:p>
        </w:tc>
        <w:tc>
          <w:tcPr>
            <w:tcW w:w="2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1260" w:firstLineChars="600"/>
              <w:jc w:val="both"/>
              <w:rPr>
                <w:rFonts w:hint="eastAsia" w:ascii="宋体" w:hAnsi="宋体" w:eastAsia="宋体" w:cs="宋体"/>
                <w:sz w:val="21"/>
                <w:szCs w:val="21"/>
              </w:rPr>
            </w:pPr>
            <w:r>
              <w:rPr>
                <w:rFonts w:hint="eastAsia" w:ascii="宋体" w:hAnsi="宋体" w:eastAsia="宋体" w:cs="宋体"/>
                <w:sz w:val="21"/>
                <w:szCs w:val="21"/>
              </w:rPr>
              <w:t>米</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型深</w:t>
            </w:r>
          </w:p>
        </w:tc>
        <w:tc>
          <w:tcPr>
            <w:tcW w:w="36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米</w:t>
            </w:r>
          </w:p>
        </w:tc>
      </w:tr>
      <w:tr>
        <w:tblPrEx>
          <w:tblCellMar>
            <w:top w:w="0" w:type="dxa"/>
            <w:left w:w="0" w:type="dxa"/>
            <w:bottom w:w="0" w:type="dxa"/>
            <w:right w:w="0" w:type="dxa"/>
          </w:tblCellMar>
        </w:tblPrEx>
        <w:trPr>
          <w:trHeight w:val="580"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作业类型</w:t>
            </w:r>
          </w:p>
        </w:tc>
        <w:tc>
          <w:tcPr>
            <w:tcW w:w="2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作业方式</w:t>
            </w:r>
          </w:p>
        </w:tc>
        <w:tc>
          <w:tcPr>
            <w:tcW w:w="36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746"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cs="宋体"/>
                <w:sz w:val="21"/>
                <w:szCs w:val="21"/>
                <w:lang w:eastAsia="zh-CN"/>
              </w:rPr>
            </w:pPr>
            <w:r>
              <w:rPr>
                <w:rFonts w:hint="eastAsia" w:ascii="宋体" w:hAnsi="宋体" w:cs="宋体"/>
                <w:sz w:val="21"/>
                <w:szCs w:val="21"/>
                <w:lang w:eastAsia="zh-CN"/>
              </w:rPr>
              <w:t>自捕运回</w:t>
            </w:r>
          </w:p>
          <w:p>
            <w:pPr>
              <w:jc w:val="both"/>
              <w:rPr>
                <w:rFonts w:hint="eastAsia" w:ascii="宋体" w:hAnsi="宋体" w:eastAsia="宋体" w:cs="宋体"/>
                <w:sz w:val="21"/>
                <w:szCs w:val="21"/>
                <w:lang w:eastAsia="zh-CN"/>
              </w:rPr>
            </w:pPr>
            <w:r>
              <w:rPr>
                <w:rFonts w:hint="eastAsia" w:ascii="宋体" w:hAnsi="宋体" w:cs="宋体"/>
                <w:sz w:val="21"/>
                <w:szCs w:val="21"/>
                <w:lang w:eastAsia="zh-CN"/>
              </w:rPr>
              <w:t>金枪鱼（吨）</w:t>
            </w:r>
          </w:p>
        </w:tc>
        <w:tc>
          <w:tcPr>
            <w:tcW w:w="2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lang w:eastAsia="zh-CN"/>
              </w:rPr>
            </w:pPr>
            <w:r>
              <w:rPr>
                <w:rFonts w:hint="eastAsia" w:ascii="宋体" w:hAnsi="宋体" w:cs="宋体"/>
                <w:sz w:val="21"/>
                <w:szCs w:val="21"/>
                <w:lang w:eastAsia="zh-CN"/>
              </w:rPr>
              <w:t>自捕运回其他水产品（吨）</w:t>
            </w:r>
          </w:p>
        </w:tc>
        <w:tc>
          <w:tcPr>
            <w:tcW w:w="36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p>
        </w:tc>
      </w:tr>
      <w:tr>
        <w:tblPrEx>
          <w:tblCellMar>
            <w:top w:w="0" w:type="dxa"/>
            <w:left w:w="0" w:type="dxa"/>
            <w:bottom w:w="0" w:type="dxa"/>
            <w:right w:w="0" w:type="dxa"/>
          </w:tblCellMar>
        </w:tblPrEx>
        <w:trPr>
          <w:trHeight w:val="527"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lang w:eastAsia="zh-CN"/>
              </w:rPr>
            </w:pPr>
            <w:r>
              <w:rPr>
                <w:rFonts w:hint="eastAsia" w:ascii="宋体" w:hAnsi="宋体" w:cs="宋体"/>
                <w:sz w:val="21"/>
                <w:szCs w:val="21"/>
                <w:lang w:eastAsia="zh-CN"/>
              </w:rPr>
              <w:t>申请运输补贴</w:t>
            </w:r>
          </w:p>
        </w:tc>
        <w:tc>
          <w:tcPr>
            <w:tcW w:w="7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万元</w:t>
            </w:r>
          </w:p>
        </w:tc>
      </w:tr>
      <w:tr>
        <w:tblPrEx>
          <w:tblCellMar>
            <w:top w:w="0" w:type="dxa"/>
            <w:left w:w="0" w:type="dxa"/>
            <w:bottom w:w="0" w:type="dxa"/>
            <w:right w:w="0" w:type="dxa"/>
          </w:tblCellMar>
        </w:tblPrEx>
        <w:trPr>
          <w:trHeight w:val="610" w:hRule="atLeast"/>
          <w:jc w:val="center"/>
        </w:trPr>
        <w:tc>
          <w:tcPr>
            <w:tcW w:w="928"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船舶所有人申明</w:t>
            </w:r>
          </w:p>
        </w:tc>
        <w:tc>
          <w:tcPr>
            <w:tcW w:w="7405"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我承诺：本人提供的信息和证明材料真实有效，如有虚假，自愿承担一切法律责任。</w:t>
            </w:r>
          </w:p>
        </w:tc>
      </w:tr>
      <w:tr>
        <w:tblPrEx>
          <w:tblCellMar>
            <w:top w:w="0" w:type="dxa"/>
            <w:left w:w="0" w:type="dxa"/>
            <w:bottom w:w="0" w:type="dxa"/>
            <w:right w:w="0" w:type="dxa"/>
          </w:tblCellMar>
        </w:tblPrEx>
        <w:trPr>
          <w:trHeight w:val="608" w:hRule="atLeast"/>
          <w:jc w:val="center"/>
        </w:trPr>
        <w:tc>
          <w:tcPr>
            <w:tcW w:w="928"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both"/>
              <w:rPr>
                <w:rFonts w:hint="eastAsia" w:ascii="宋体" w:hAnsi="宋体" w:eastAsia="宋体" w:cs="宋体"/>
                <w:sz w:val="21"/>
                <w:szCs w:val="21"/>
              </w:rPr>
            </w:pPr>
          </w:p>
        </w:tc>
        <w:tc>
          <w:tcPr>
            <w:tcW w:w="3780" w:type="dxa"/>
            <w:gridSpan w:val="2"/>
            <w:tcBorders>
              <w:top w:val="nil"/>
              <w:left w:val="single" w:color="000000" w:sz="4" w:space="0"/>
              <w:bottom w:val="single" w:color="000000" w:sz="4" w:space="0"/>
              <w:right w:val="nil"/>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签字：</w:t>
            </w:r>
          </w:p>
        </w:tc>
        <w:tc>
          <w:tcPr>
            <w:tcW w:w="3625"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年   月    日</w:t>
            </w:r>
          </w:p>
        </w:tc>
      </w:tr>
      <w:tr>
        <w:tblPrEx>
          <w:tblCellMar>
            <w:top w:w="0" w:type="dxa"/>
            <w:left w:w="0" w:type="dxa"/>
            <w:bottom w:w="0" w:type="dxa"/>
            <w:right w:w="0" w:type="dxa"/>
          </w:tblCellMar>
        </w:tblPrEx>
        <w:trPr>
          <w:trHeight w:val="1423"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县级渔业主管部门意见</w:t>
            </w: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县级财政主管部门意见</w:t>
            </w:r>
          </w:p>
        </w:tc>
        <w:tc>
          <w:tcPr>
            <w:tcW w:w="2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r>
      <w:tr>
        <w:tblPrEx>
          <w:tblCellMar>
            <w:top w:w="0" w:type="dxa"/>
            <w:left w:w="0" w:type="dxa"/>
            <w:bottom w:w="0" w:type="dxa"/>
            <w:right w:w="0" w:type="dxa"/>
          </w:tblCellMar>
        </w:tblPrEx>
        <w:trPr>
          <w:trHeight w:val="1398" w:hRule="atLeast"/>
          <w:jc w:val="center"/>
        </w:trPr>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市级渔业主管部门意见</w:t>
            </w:r>
          </w:p>
        </w:tc>
        <w:tc>
          <w:tcPr>
            <w:tcW w:w="3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t>市级财政主管部门意见</w:t>
            </w:r>
          </w:p>
        </w:tc>
        <w:tc>
          <w:tcPr>
            <w:tcW w:w="2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（单位公章</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 xml:space="preserve">          年    月    日</w:t>
            </w:r>
          </w:p>
        </w:tc>
      </w:tr>
    </w:tbl>
    <w:p>
      <w:pPr>
        <w:rPr>
          <w:sz w:val="10"/>
          <w:szCs w:val="10"/>
        </w:rPr>
      </w:pPr>
    </w:p>
    <w:p>
      <w:bookmarkStart w:id="0" w:name="_GoBack"/>
      <w:bookmarkEnd w:id="0"/>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F62E4"/>
    <w:multiLevelType w:val="singleLevel"/>
    <w:tmpl w:val="BF7F62E4"/>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NmE0ZjdkM2U4NmMzNTE0MGU5NjJkMzY1YjJhZWMifQ=="/>
  </w:docVars>
  <w:rsids>
    <w:rsidRoot w:val="775307E3"/>
    <w:rsid w:val="7753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Times New Roman"/>
      <w:sz w:val="32"/>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2023-11-03T08:43:00Z</dcterms:created>
  <dc:creator>KK</dc:creator>
  <cp:lastModifiedBy>KK</cp:lastModifiedBy>
  <dcterms:modified xsi:type="dcterms:W3CDTF">2023-11-03T08:43:46Z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61B767CFFA7142E9BAC83D9943885F05_11</vt:lpwstr>
  </property>
</Properties>
</file>