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黑体" w:hAnsi="黑体" w:eastAsia="黑体" w:cs="黑体"/>
          <w:sz w:val="44"/>
          <w:szCs w:val="44"/>
          <w:lang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黑体" w:hAnsi="黑体" w:eastAsia="黑体" w:cs="黑体"/>
          <w:sz w:val="44"/>
          <w:szCs w:val="44"/>
          <w:lang w:eastAsia="zh-CN"/>
        </w:rPr>
      </w:pPr>
    </w:p>
    <w:p>
      <w:pPr>
        <w:pStyle w:val="2"/>
        <w:rPr>
          <w:rFonts w:hint="eastAsia"/>
          <w:lang w:eastAsia="zh-CN"/>
        </w:rPr>
      </w:pPr>
      <w:bookmarkStart w:id="3" w:name="_GoBack"/>
      <w:bookmarkEnd w:id="3"/>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黑体" w:hAnsi="黑体" w:eastAsia="黑体" w:cs="黑体"/>
          <w:sz w:val="44"/>
          <w:szCs w:val="44"/>
          <w:lang w:eastAsia="zh-CN"/>
        </w:rPr>
      </w:pPr>
      <w:r>
        <w:rPr>
          <w:rFonts w:hint="eastAsia" w:ascii="黑体" w:hAnsi="黑体" w:eastAsia="黑体" w:cs="黑体"/>
          <w:sz w:val="44"/>
          <w:szCs w:val="44"/>
          <w:lang w:eastAsia="zh-CN"/>
        </w:rPr>
        <w:t>海南省农业广播电视学校</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outlineLvl w:val="9"/>
      </w:pPr>
      <w:r>
        <w:rPr>
          <w:rFonts w:hint="eastAsia" w:ascii="黑体" w:hAnsi="黑体" w:eastAsia="黑体" w:cs="黑体"/>
          <w:sz w:val="44"/>
          <w:szCs w:val="44"/>
        </w:rPr>
        <w:t>专业人才培养方案</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70"/>
        <w:jc w:val="both"/>
        <w:textAlignment w:val="auto"/>
        <w:outlineLvl w:val="9"/>
        <w:rPr>
          <w:rFonts w:hint="eastAsia" w:ascii="仿宋_GB2312" w:hAnsi="宋体" w:eastAsia="仿宋_GB2312" w:cs="黑体"/>
          <w:sz w:val="32"/>
          <w:szCs w:val="32"/>
        </w:rPr>
      </w:pPr>
      <w:r>
        <w:rPr>
          <w:rFonts w:hint="eastAsia" w:ascii="仿宋_GB2312" w:hAnsi="宋体" w:eastAsia="仿宋_GB2312" w:cs="黑体"/>
          <w:sz w:val="32"/>
          <w:szCs w:val="32"/>
        </w:rPr>
        <w:t>为进一步加强海南省农业广播电视学校专业人才培养标准化、规范化建设，根据《教育部关于职业院校专业人才培养方案制订与实施工作的指导意见》（教职成〔2019〕13号）文件精神，结合学校实际，特制订此方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ascii="仿宋" w:hAnsi="仿宋" w:eastAsia="仿宋" w:cs="仿宋"/>
          <w:sz w:val="32"/>
          <w:szCs w:val="32"/>
        </w:rPr>
      </w:pPr>
      <w:r>
        <w:rPr>
          <w:rFonts w:hint="eastAsia" w:ascii="楷体" w:hAnsi="楷体" w:eastAsia="楷体" w:cs="楷体"/>
          <w:b/>
          <w:bCs/>
          <w:sz w:val="32"/>
          <w:szCs w:val="32"/>
        </w:rPr>
        <w:t>一、专业名称及代码</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70"/>
        <w:jc w:val="both"/>
        <w:textAlignment w:val="auto"/>
        <w:outlineLvl w:val="9"/>
        <w:rPr>
          <w:rFonts w:hint="eastAsia" w:ascii="仿宋_GB2312" w:hAnsi="宋体" w:eastAsia="仿宋_GB2312" w:cs="黑体"/>
          <w:sz w:val="32"/>
          <w:szCs w:val="32"/>
        </w:rPr>
      </w:pPr>
      <w:r>
        <w:rPr>
          <w:rFonts w:hint="eastAsia" w:ascii="仿宋_GB2312" w:hAnsi="宋体" w:eastAsia="仿宋_GB2312" w:cs="黑体"/>
          <w:sz w:val="32"/>
          <w:szCs w:val="32"/>
        </w:rPr>
        <w:t>（一）设施农业生产技术专业（010100）；</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70"/>
        <w:jc w:val="both"/>
        <w:textAlignment w:val="auto"/>
        <w:outlineLvl w:val="9"/>
        <w:rPr>
          <w:rFonts w:hint="eastAsia" w:ascii="仿宋_GB2312" w:hAnsi="宋体" w:eastAsia="仿宋_GB2312" w:cs="黑体"/>
          <w:sz w:val="32"/>
          <w:szCs w:val="32"/>
        </w:rPr>
      </w:pPr>
      <w:r>
        <w:rPr>
          <w:rFonts w:hint="eastAsia" w:ascii="仿宋_GB2312" w:hAnsi="宋体" w:eastAsia="仿宋_GB2312" w:cs="黑体"/>
          <w:sz w:val="32"/>
          <w:szCs w:val="32"/>
        </w:rPr>
        <w:t>专业（技能）方向：现代种植技术</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70"/>
        <w:jc w:val="both"/>
        <w:textAlignment w:val="auto"/>
        <w:outlineLvl w:val="9"/>
        <w:rPr>
          <w:rFonts w:hint="eastAsia" w:ascii="仿宋_GB2312" w:hAnsi="宋体" w:eastAsia="仿宋_GB2312" w:cs="黑体"/>
          <w:sz w:val="32"/>
          <w:szCs w:val="32"/>
        </w:rPr>
      </w:pPr>
      <w:r>
        <w:rPr>
          <w:rFonts w:hint="eastAsia" w:ascii="仿宋_GB2312" w:hAnsi="宋体" w:eastAsia="仿宋_GB2312" w:cs="黑体"/>
          <w:sz w:val="32"/>
          <w:szCs w:val="32"/>
        </w:rPr>
        <w:t>（二）畜牧兽医专业（012000）；</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70"/>
        <w:jc w:val="both"/>
        <w:textAlignment w:val="auto"/>
        <w:outlineLvl w:val="9"/>
        <w:rPr>
          <w:rFonts w:hint="eastAsia" w:ascii="仿宋_GB2312" w:hAnsi="宋体" w:eastAsia="仿宋_GB2312" w:cs="黑体"/>
          <w:sz w:val="32"/>
          <w:szCs w:val="32"/>
        </w:rPr>
      </w:pPr>
      <w:r>
        <w:rPr>
          <w:rFonts w:hint="eastAsia" w:ascii="仿宋_GB2312" w:hAnsi="宋体" w:eastAsia="仿宋_GB2312" w:cs="黑体"/>
          <w:sz w:val="32"/>
          <w:szCs w:val="32"/>
        </w:rPr>
        <w:t>专业（技能）方向：畜牧兽医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70"/>
        <w:jc w:val="both"/>
        <w:textAlignment w:val="auto"/>
        <w:outlineLvl w:val="9"/>
        <w:rPr>
          <w:rFonts w:hint="eastAsia" w:ascii="仿宋_GB2312" w:hAnsi="宋体" w:eastAsia="仿宋_GB2312" w:cs="黑体"/>
          <w:sz w:val="32"/>
          <w:szCs w:val="32"/>
        </w:rPr>
      </w:pPr>
      <w:r>
        <w:rPr>
          <w:rFonts w:hint="eastAsia" w:ascii="仿宋_GB2312" w:hAnsi="宋体" w:eastAsia="仿宋_GB2312" w:cs="黑体"/>
          <w:sz w:val="32"/>
          <w:szCs w:val="32"/>
        </w:rPr>
        <w:t>（三）会计（120100）专业；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70"/>
        <w:jc w:val="both"/>
        <w:textAlignment w:val="auto"/>
        <w:outlineLvl w:val="9"/>
        <w:rPr>
          <w:rFonts w:hint="eastAsia" w:ascii="仿宋_GB2312" w:hAnsi="宋体" w:eastAsia="仿宋_GB2312" w:cs="黑体"/>
          <w:sz w:val="32"/>
          <w:szCs w:val="32"/>
        </w:rPr>
      </w:pPr>
      <w:r>
        <w:rPr>
          <w:rFonts w:hint="eastAsia" w:ascii="仿宋_GB2312" w:hAnsi="宋体" w:eastAsia="仿宋_GB2312" w:cs="黑体"/>
          <w:sz w:val="32"/>
          <w:szCs w:val="32"/>
        </w:rPr>
        <w:t>专业（技能）方向：会计统计与审计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ascii="仿宋" w:hAnsi="仿宋" w:eastAsia="仿宋" w:cs="仿宋"/>
          <w:sz w:val="32"/>
          <w:szCs w:val="32"/>
        </w:rPr>
      </w:pPr>
      <w:r>
        <w:rPr>
          <w:rFonts w:hint="eastAsia" w:ascii="楷体" w:hAnsi="楷体" w:eastAsia="楷体" w:cs="楷体"/>
          <w:b/>
          <w:bCs/>
          <w:sz w:val="32"/>
          <w:szCs w:val="32"/>
        </w:rPr>
        <w:t>二、入学要求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70"/>
        <w:jc w:val="both"/>
        <w:textAlignment w:val="auto"/>
        <w:outlineLvl w:val="9"/>
        <w:rPr>
          <w:rFonts w:hint="eastAsia" w:ascii="仿宋_GB2312" w:hAnsi="宋体" w:eastAsia="仿宋_GB2312" w:cs="黑体"/>
          <w:sz w:val="32"/>
          <w:szCs w:val="32"/>
        </w:rPr>
      </w:pPr>
      <w:r>
        <w:rPr>
          <w:rFonts w:hint="eastAsia" w:ascii="仿宋_GB2312" w:hAnsi="宋体" w:eastAsia="仿宋_GB2312" w:cs="黑体"/>
          <w:sz w:val="32"/>
          <w:szCs w:val="32"/>
        </w:rPr>
        <w:t>初中毕业生或具有同等</w:t>
      </w:r>
      <w:r>
        <w:rPr>
          <w:rFonts w:hint="eastAsia" w:ascii="仿宋_GB2312" w:hAnsi="宋体" w:eastAsia="仿宋_GB2312" w:cs="黑体"/>
          <w:sz w:val="32"/>
          <w:szCs w:val="32"/>
          <w:lang w:eastAsia="zh-CN"/>
        </w:rPr>
        <w:t>学历</w:t>
      </w:r>
      <w:r>
        <w:rPr>
          <w:rFonts w:hint="eastAsia" w:ascii="仿宋_GB2312" w:hAnsi="宋体" w:eastAsia="仿宋_GB2312" w:cs="黑体"/>
          <w:sz w:val="32"/>
          <w:szCs w:val="32"/>
        </w:rPr>
        <w:t>者</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ascii="仿宋" w:hAnsi="仿宋" w:eastAsia="仿宋" w:cs="仿宋"/>
          <w:sz w:val="32"/>
          <w:szCs w:val="32"/>
        </w:rPr>
      </w:pPr>
      <w:r>
        <w:rPr>
          <w:rFonts w:hint="eastAsia" w:ascii="楷体" w:hAnsi="楷体" w:eastAsia="楷体" w:cs="楷体"/>
          <w:b/>
          <w:bCs/>
          <w:sz w:val="32"/>
          <w:szCs w:val="32"/>
        </w:rPr>
        <w:t>三、修业年限</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70"/>
        <w:jc w:val="both"/>
        <w:textAlignment w:val="auto"/>
        <w:outlineLvl w:val="9"/>
        <w:rPr>
          <w:rFonts w:hint="eastAsia" w:ascii="仿宋_GB2312" w:hAnsi="宋体" w:eastAsia="仿宋_GB2312" w:cs="黑体"/>
          <w:sz w:val="32"/>
          <w:szCs w:val="32"/>
        </w:rPr>
      </w:pPr>
      <w:r>
        <w:rPr>
          <w:rFonts w:hint="eastAsia" w:ascii="仿宋_GB2312" w:hAnsi="宋体" w:eastAsia="仿宋_GB2312" w:cs="黑体"/>
          <w:sz w:val="32"/>
          <w:szCs w:val="32"/>
        </w:rPr>
        <w:t>三年（前两年为专业课程学习，第三年为顶岗实习）</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ascii="仿宋" w:hAnsi="仿宋" w:eastAsia="仿宋" w:cs="仿宋"/>
          <w:sz w:val="32"/>
          <w:szCs w:val="32"/>
        </w:rPr>
      </w:pPr>
      <w:r>
        <w:rPr>
          <w:rFonts w:hint="eastAsia" w:ascii="楷体" w:hAnsi="楷体" w:eastAsia="楷体" w:cs="楷体"/>
          <w:b/>
          <w:bCs/>
          <w:sz w:val="32"/>
          <w:szCs w:val="32"/>
        </w:rPr>
        <w:t>四、职业面向</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70"/>
        <w:jc w:val="both"/>
        <w:textAlignment w:val="auto"/>
        <w:outlineLvl w:val="9"/>
        <w:rPr>
          <w:rFonts w:hint="eastAsia" w:ascii="仿宋_GB2312" w:hAnsi="宋体" w:eastAsia="仿宋_GB2312" w:cs="黑体"/>
          <w:sz w:val="32"/>
          <w:szCs w:val="32"/>
        </w:rPr>
      </w:pPr>
      <w:r>
        <w:rPr>
          <w:rFonts w:hint="eastAsia" w:ascii="仿宋_GB2312" w:hAnsi="宋体" w:eastAsia="仿宋_GB2312" w:cs="黑体"/>
          <w:sz w:val="32"/>
          <w:szCs w:val="32"/>
        </w:rPr>
        <w:t>农民、农业从业人员及直接服务“三农”工作者</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ascii="仿宋" w:hAnsi="仿宋" w:eastAsia="仿宋" w:cs="仿宋"/>
          <w:sz w:val="32"/>
          <w:szCs w:val="32"/>
        </w:rPr>
      </w:pPr>
      <w:r>
        <w:rPr>
          <w:rFonts w:hint="eastAsia" w:ascii="楷体" w:hAnsi="楷体" w:eastAsia="楷体" w:cs="楷体"/>
          <w:b/>
          <w:bCs/>
          <w:sz w:val="32"/>
          <w:szCs w:val="32"/>
        </w:rPr>
        <w:t>五、培养目标与培养规格</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ascii="仿宋" w:hAnsi="仿宋" w:eastAsia="仿宋" w:cs="Arial"/>
          <w:kern w:val="0"/>
          <w:sz w:val="32"/>
          <w:szCs w:val="32"/>
        </w:rPr>
      </w:pPr>
      <w:bookmarkStart w:id="0" w:name="_Hlk15844736"/>
      <w:r>
        <w:rPr>
          <w:rFonts w:hint="eastAsia" w:ascii="仿宋" w:hAnsi="仿宋" w:eastAsia="仿宋" w:cs="Arial"/>
          <w:b/>
          <w:bCs/>
          <w:kern w:val="0"/>
          <w:sz w:val="32"/>
          <w:szCs w:val="32"/>
        </w:rPr>
        <w:t>（一）培养目标</w:t>
      </w:r>
    </w:p>
    <w:bookmarkEnd w:id="0"/>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70"/>
        <w:jc w:val="both"/>
        <w:textAlignment w:val="auto"/>
        <w:outlineLvl w:val="9"/>
        <w:rPr>
          <w:rFonts w:hint="eastAsia" w:ascii="仿宋_GB2312" w:hAnsi="宋体" w:eastAsia="仿宋_GB2312" w:cs="黑体"/>
          <w:sz w:val="32"/>
          <w:szCs w:val="32"/>
        </w:rPr>
      </w:pPr>
      <w:r>
        <w:rPr>
          <w:rFonts w:hint="eastAsia" w:ascii="仿宋_GB2312" w:hAnsi="宋体" w:eastAsia="仿宋_GB2312" w:cs="黑体"/>
          <w:sz w:val="32"/>
          <w:szCs w:val="32"/>
        </w:rPr>
        <w:t>旨在培养一批“有文化、懂技术、会经营、善管理、留得住”的农村实用人才。</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ascii="仿宋" w:hAnsi="仿宋" w:eastAsia="仿宋" w:cs="仿宋"/>
          <w:sz w:val="32"/>
          <w:szCs w:val="32"/>
        </w:rPr>
      </w:pPr>
      <w:r>
        <w:rPr>
          <w:rFonts w:hint="eastAsia" w:ascii="仿宋" w:hAnsi="仿宋" w:eastAsia="仿宋" w:cs="仿宋"/>
          <w:b/>
          <w:bCs/>
          <w:sz w:val="32"/>
          <w:szCs w:val="32"/>
        </w:rPr>
        <w:t>（二）培养规格</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70"/>
        <w:jc w:val="both"/>
        <w:textAlignment w:val="auto"/>
        <w:outlineLvl w:val="9"/>
        <w:rPr>
          <w:rFonts w:hint="eastAsia" w:ascii="仿宋_GB2312" w:hAnsi="宋体" w:eastAsia="仿宋_GB2312" w:cs="黑体"/>
          <w:sz w:val="32"/>
          <w:szCs w:val="32"/>
          <w:lang w:eastAsia="zh-CN"/>
        </w:rPr>
      </w:pPr>
      <w:r>
        <w:rPr>
          <w:rFonts w:hint="eastAsia" w:ascii="仿宋_GB2312" w:hAnsi="宋体" w:eastAsia="仿宋_GB2312" w:cs="黑体"/>
          <w:sz w:val="32"/>
          <w:szCs w:val="32"/>
          <w:lang w:eastAsia="zh-CN"/>
        </w:rPr>
        <w:t>本专业毕业生应具有正确的人生观、价值观、世界观，坚决拥护中国共产党领导，践行社会主义核心价值观，具有深厚的爱国情感、国家认同感、中华民族自豪感，遵纪守法，具备一定的社会责任感和参与意识。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70"/>
        <w:jc w:val="both"/>
        <w:textAlignment w:val="auto"/>
        <w:outlineLvl w:val="9"/>
        <w:rPr>
          <w:rFonts w:hint="eastAsia" w:ascii="仿宋_GB2312" w:hAnsi="宋体" w:eastAsia="仿宋_GB2312" w:cs="黑体"/>
          <w:sz w:val="32"/>
          <w:szCs w:val="32"/>
        </w:rPr>
      </w:pPr>
      <w:r>
        <w:rPr>
          <w:rFonts w:hint="eastAsia" w:ascii="仿宋_GB2312" w:hAnsi="宋体" w:eastAsia="仿宋_GB2312" w:cs="黑体"/>
          <w:sz w:val="32"/>
          <w:szCs w:val="32"/>
        </w:rPr>
        <w:t>本专业毕业生应具备相应的文化</w:t>
      </w:r>
      <w:r>
        <w:rPr>
          <w:rFonts w:hint="eastAsia" w:ascii="仿宋_GB2312" w:hAnsi="宋体" w:eastAsia="仿宋_GB2312" w:cs="黑体"/>
          <w:sz w:val="32"/>
          <w:szCs w:val="32"/>
          <w:lang w:eastAsia="zh-CN"/>
        </w:rPr>
        <w:t>和专业</w:t>
      </w:r>
      <w:r>
        <w:rPr>
          <w:rFonts w:hint="eastAsia" w:ascii="仿宋_GB2312" w:hAnsi="宋体" w:eastAsia="仿宋_GB2312" w:cs="黑体"/>
          <w:sz w:val="32"/>
          <w:szCs w:val="32"/>
        </w:rPr>
        <w:t>知识</w:t>
      </w:r>
      <w:r>
        <w:rPr>
          <w:rFonts w:hint="eastAsia" w:ascii="仿宋_GB2312" w:hAnsi="宋体" w:eastAsia="仿宋_GB2312" w:cs="黑体"/>
          <w:sz w:val="32"/>
          <w:szCs w:val="32"/>
          <w:lang w:eastAsia="zh-CN"/>
        </w:rPr>
        <w:t>，具备</w:t>
      </w:r>
      <w:r>
        <w:rPr>
          <w:rFonts w:hint="eastAsia" w:ascii="仿宋_GB2312" w:hAnsi="宋体" w:eastAsia="仿宋_GB2312" w:cs="黑体"/>
          <w:sz w:val="32"/>
          <w:szCs w:val="32"/>
        </w:rPr>
        <w:t>良好的</w:t>
      </w:r>
      <w:r>
        <w:rPr>
          <w:rFonts w:hint="eastAsia" w:ascii="仿宋_GB2312" w:hAnsi="宋体" w:eastAsia="仿宋_GB2312" w:cs="黑体"/>
          <w:sz w:val="32"/>
          <w:szCs w:val="32"/>
          <w:lang w:eastAsia="zh-CN"/>
        </w:rPr>
        <w:t>学习</w:t>
      </w:r>
      <w:r>
        <w:rPr>
          <w:rFonts w:hint="eastAsia" w:ascii="仿宋_GB2312" w:hAnsi="宋体" w:eastAsia="仿宋_GB2312" w:cs="黑体"/>
          <w:sz w:val="32"/>
          <w:szCs w:val="32"/>
        </w:rPr>
        <w:t>能力</w:t>
      </w:r>
      <w:r>
        <w:rPr>
          <w:rFonts w:hint="eastAsia" w:ascii="仿宋_GB2312" w:hAnsi="宋体" w:eastAsia="仿宋_GB2312" w:cs="黑体"/>
          <w:sz w:val="32"/>
          <w:szCs w:val="32"/>
          <w:lang w:eastAsia="zh-CN"/>
        </w:rPr>
        <w:t>和书面表达能力</w:t>
      </w:r>
      <w:r>
        <w:rPr>
          <w:rFonts w:hint="eastAsia" w:ascii="仿宋_GB2312" w:hAnsi="宋体" w:eastAsia="仿宋_GB2312" w:cs="黑体"/>
          <w:sz w:val="32"/>
          <w:szCs w:val="32"/>
        </w:rPr>
        <w:t>。具有与农业生产相关的基础知识，具有较强的农业生产实践能力，能适应新时代农业农村方针政策相关要求。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ascii="仿宋" w:hAnsi="仿宋" w:eastAsia="仿宋" w:cs="仿宋"/>
          <w:sz w:val="32"/>
          <w:szCs w:val="32"/>
        </w:rPr>
      </w:pPr>
      <w:r>
        <w:rPr>
          <w:rFonts w:hint="eastAsia" w:ascii="楷体" w:hAnsi="楷体" w:eastAsia="楷体" w:cs="楷体"/>
          <w:b/>
          <w:bCs/>
          <w:sz w:val="32"/>
          <w:szCs w:val="32"/>
        </w:rPr>
        <w:t>六、课程设置及要求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70"/>
        <w:jc w:val="both"/>
        <w:textAlignment w:val="auto"/>
        <w:outlineLvl w:val="9"/>
        <w:rPr>
          <w:rFonts w:hint="eastAsia" w:ascii="仿宋_GB2312" w:hAnsi="宋体" w:eastAsia="仿宋_GB2312" w:cs="黑体"/>
          <w:sz w:val="32"/>
          <w:szCs w:val="32"/>
          <w:lang w:eastAsia="zh-CN"/>
        </w:rPr>
      </w:pPr>
      <w:r>
        <w:rPr>
          <w:rFonts w:hint="eastAsia" w:ascii="仿宋_GB2312" w:hAnsi="宋体" w:eastAsia="仿宋_GB2312" w:cs="黑体"/>
          <w:sz w:val="32"/>
          <w:szCs w:val="32"/>
          <w:lang w:eastAsia="zh-CN"/>
        </w:rPr>
        <w:t>详见附录一。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ascii="仿宋" w:hAnsi="仿宋" w:eastAsia="仿宋" w:cs="仿宋"/>
          <w:sz w:val="32"/>
          <w:szCs w:val="32"/>
        </w:rPr>
      </w:pPr>
      <w:r>
        <w:rPr>
          <w:rFonts w:hint="eastAsia" w:ascii="楷体" w:hAnsi="楷体" w:eastAsia="楷体" w:cs="楷体"/>
          <w:b/>
          <w:bCs/>
          <w:sz w:val="32"/>
          <w:szCs w:val="32"/>
        </w:rPr>
        <w:t>七、教学进程总体安排</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70"/>
        <w:jc w:val="both"/>
        <w:textAlignment w:val="auto"/>
        <w:outlineLvl w:val="9"/>
        <w:rPr>
          <w:rFonts w:hint="eastAsia" w:ascii="仿宋_GB2312" w:hAnsi="宋体" w:eastAsia="仿宋_GB2312" w:cs="黑体"/>
          <w:sz w:val="32"/>
          <w:szCs w:val="32"/>
          <w:lang w:eastAsia="zh-CN"/>
        </w:rPr>
      </w:pPr>
      <w:r>
        <w:rPr>
          <w:rFonts w:hint="eastAsia" w:ascii="仿宋_GB2312" w:hAnsi="宋体" w:eastAsia="仿宋_GB2312" w:cs="黑体"/>
          <w:sz w:val="32"/>
          <w:szCs w:val="32"/>
          <w:lang w:eastAsia="zh-CN"/>
        </w:rPr>
        <w:t>详见附录二。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ascii="仿宋" w:hAnsi="仿宋" w:eastAsia="仿宋" w:cs="仿宋"/>
          <w:sz w:val="32"/>
          <w:szCs w:val="32"/>
        </w:rPr>
      </w:pPr>
      <w:r>
        <w:rPr>
          <w:rFonts w:hint="eastAsia" w:ascii="楷体" w:hAnsi="楷体" w:eastAsia="楷体" w:cs="楷体"/>
          <w:b/>
          <w:bCs/>
          <w:sz w:val="32"/>
          <w:szCs w:val="32"/>
        </w:rPr>
        <w:t>八、实施保障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ascii="仿宋" w:hAnsi="仿宋" w:eastAsia="仿宋" w:cs="仿宋"/>
          <w:sz w:val="32"/>
          <w:szCs w:val="32"/>
        </w:rPr>
      </w:pPr>
      <w:r>
        <w:rPr>
          <w:rFonts w:hint="eastAsia" w:ascii="仿宋" w:hAnsi="仿宋" w:eastAsia="仿宋" w:cs="Arial"/>
          <w:b/>
          <w:bCs/>
          <w:kern w:val="0"/>
          <w:sz w:val="32"/>
          <w:szCs w:val="32"/>
        </w:rPr>
        <w:t>（一）师资队伍</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70"/>
        <w:jc w:val="both"/>
        <w:textAlignment w:val="auto"/>
        <w:outlineLvl w:val="9"/>
        <w:rPr>
          <w:rFonts w:hint="eastAsia" w:ascii="仿宋_GB2312" w:hAnsi="宋体" w:eastAsia="仿宋_GB2312" w:cs="黑体"/>
          <w:sz w:val="32"/>
          <w:szCs w:val="32"/>
          <w:lang w:eastAsia="zh-CN"/>
        </w:rPr>
      </w:pPr>
      <w:r>
        <w:rPr>
          <w:rFonts w:hint="eastAsia" w:ascii="仿宋_GB2312" w:hAnsi="宋体" w:eastAsia="仿宋_GB2312" w:cs="黑体"/>
          <w:sz w:val="32"/>
          <w:szCs w:val="32"/>
          <w:lang w:eastAsia="zh-CN"/>
        </w:rPr>
        <w:t>学校努力打造“上得了讲堂，下得了田洋的”的师资队伍，按照“既是专业带头人，又是行业专家”的思路进行师资队伍建设，建成一支专兼结合、结构合理的高素质教学团队。</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70"/>
        <w:jc w:val="both"/>
        <w:textAlignment w:val="auto"/>
        <w:outlineLvl w:val="9"/>
        <w:rPr>
          <w:rFonts w:hint="eastAsia" w:ascii="仿宋_GB2312" w:hAnsi="宋体" w:eastAsia="仿宋_GB2312" w:cs="黑体"/>
          <w:color w:val="auto"/>
          <w:sz w:val="32"/>
          <w:szCs w:val="32"/>
          <w:lang w:eastAsia="zh-CN"/>
        </w:rPr>
      </w:pPr>
      <w:r>
        <w:rPr>
          <w:rFonts w:hint="eastAsia" w:ascii="仿宋_GB2312" w:hAnsi="宋体" w:eastAsia="仿宋_GB2312" w:cs="黑体"/>
          <w:color w:val="auto"/>
          <w:sz w:val="32"/>
          <w:szCs w:val="32"/>
          <w:lang w:eastAsia="zh-CN"/>
        </w:rPr>
        <w:t>学校教师（含兼职）与在籍学生之比不低于1:</w:t>
      </w:r>
      <w:r>
        <w:rPr>
          <w:rFonts w:hint="eastAsia" w:ascii="仿宋_GB2312" w:hAnsi="宋体" w:eastAsia="仿宋_GB2312" w:cs="黑体"/>
          <w:color w:val="auto"/>
          <w:sz w:val="32"/>
          <w:szCs w:val="32"/>
          <w:lang w:val="en-US" w:eastAsia="zh-CN"/>
        </w:rPr>
        <w:t>16</w:t>
      </w:r>
      <w:r>
        <w:rPr>
          <w:rFonts w:hint="eastAsia" w:ascii="仿宋_GB2312" w:hAnsi="宋体" w:eastAsia="仿宋_GB2312" w:cs="黑体"/>
          <w:color w:val="auto"/>
          <w:sz w:val="32"/>
          <w:szCs w:val="32"/>
          <w:lang w:eastAsia="zh-CN"/>
        </w:rPr>
        <w:t>；研究生学历（或硕士以上学位）的教师占</w:t>
      </w:r>
      <w:r>
        <w:rPr>
          <w:rFonts w:hint="eastAsia" w:ascii="仿宋_GB2312" w:hAnsi="宋体" w:eastAsia="仿宋_GB2312" w:cs="黑体"/>
          <w:color w:val="auto"/>
          <w:sz w:val="32"/>
          <w:szCs w:val="32"/>
          <w:lang w:val="en-US" w:eastAsia="zh-CN"/>
        </w:rPr>
        <w:t>17</w:t>
      </w:r>
      <w:r>
        <w:rPr>
          <w:rFonts w:hint="eastAsia" w:ascii="仿宋_GB2312" w:hAnsi="宋体" w:eastAsia="仿宋_GB2312" w:cs="黑体"/>
          <w:color w:val="auto"/>
          <w:sz w:val="32"/>
          <w:szCs w:val="32"/>
          <w:lang w:eastAsia="zh-CN"/>
        </w:rPr>
        <w:t>%以上；与学校开设专业相关的高级职称教师占</w:t>
      </w:r>
      <w:r>
        <w:rPr>
          <w:rFonts w:hint="eastAsia" w:ascii="仿宋_GB2312" w:hAnsi="宋体" w:eastAsia="仿宋_GB2312" w:cs="黑体"/>
          <w:color w:val="auto"/>
          <w:sz w:val="32"/>
          <w:szCs w:val="32"/>
          <w:lang w:val="en-US" w:eastAsia="zh-CN"/>
        </w:rPr>
        <w:t>23</w:t>
      </w:r>
      <w:r>
        <w:rPr>
          <w:rFonts w:hint="eastAsia" w:ascii="仿宋_GB2312" w:hAnsi="宋体" w:eastAsia="仿宋_GB2312" w:cs="黑体"/>
          <w:color w:val="auto"/>
          <w:sz w:val="32"/>
          <w:szCs w:val="32"/>
          <w:lang w:eastAsia="zh-CN"/>
        </w:rPr>
        <w:t>%以上，中级以上职称教师占</w:t>
      </w:r>
      <w:r>
        <w:rPr>
          <w:rFonts w:hint="eastAsia" w:ascii="仿宋_GB2312" w:hAnsi="宋体" w:eastAsia="仿宋_GB2312" w:cs="黑体"/>
          <w:color w:val="auto"/>
          <w:sz w:val="32"/>
          <w:szCs w:val="32"/>
          <w:lang w:val="en-US" w:eastAsia="zh-CN"/>
        </w:rPr>
        <w:t>39</w:t>
      </w:r>
      <w:r>
        <w:rPr>
          <w:rFonts w:hint="eastAsia" w:ascii="仿宋_GB2312" w:hAnsi="宋体" w:eastAsia="仿宋_GB2312" w:cs="黑体"/>
          <w:color w:val="auto"/>
          <w:sz w:val="32"/>
          <w:szCs w:val="32"/>
          <w:lang w:eastAsia="zh-CN"/>
        </w:rPr>
        <w:t>%以上（兼职教师必需全具有本科以上学历，具备与学校开设专业相关的中级以上技术职称）。</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70"/>
        <w:jc w:val="both"/>
        <w:textAlignment w:val="auto"/>
        <w:outlineLvl w:val="9"/>
        <w:rPr>
          <w:rFonts w:hint="eastAsia" w:ascii="仿宋_GB2312" w:hAnsi="宋体" w:eastAsia="仿宋_GB2312" w:cs="黑体"/>
          <w:sz w:val="32"/>
          <w:szCs w:val="32"/>
          <w:lang w:eastAsia="zh-CN"/>
        </w:rPr>
      </w:pPr>
      <w:r>
        <w:rPr>
          <w:rFonts w:hint="eastAsia" w:ascii="仿宋_GB2312" w:hAnsi="宋体" w:eastAsia="仿宋_GB2312" w:cs="黑体"/>
          <w:sz w:val="32"/>
          <w:szCs w:val="32"/>
          <w:lang w:eastAsia="zh-CN"/>
        </w:rPr>
        <w:t>学校教师需具有良好的师德修养、专业能力和教学技巧，能够完整的完成每门专业课的教学，能够进行一定的日常教学管理。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ascii="仿宋" w:hAnsi="仿宋" w:eastAsia="仿宋" w:cs="仿宋"/>
          <w:sz w:val="32"/>
          <w:szCs w:val="32"/>
        </w:rPr>
      </w:pPr>
      <w:r>
        <w:rPr>
          <w:rFonts w:hint="eastAsia" w:ascii="仿宋" w:hAnsi="仿宋" w:eastAsia="仿宋" w:cs="仿宋"/>
          <w:b/>
          <w:bCs/>
          <w:sz w:val="32"/>
          <w:szCs w:val="32"/>
        </w:rPr>
        <w:t>（二）教学设施</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70"/>
        <w:jc w:val="both"/>
        <w:textAlignment w:val="auto"/>
        <w:outlineLvl w:val="9"/>
        <w:rPr>
          <w:rFonts w:hint="eastAsia" w:ascii="仿宋_GB2312" w:hAnsi="宋体" w:eastAsia="仿宋_GB2312" w:cs="黑体"/>
          <w:sz w:val="32"/>
          <w:szCs w:val="32"/>
          <w:lang w:eastAsia="zh-CN"/>
        </w:rPr>
      </w:pPr>
      <w:r>
        <w:rPr>
          <w:rFonts w:hint="eastAsia" w:ascii="仿宋_GB2312" w:hAnsi="宋体" w:eastAsia="仿宋_GB2312" w:cs="黑体"/>
          <w:sz w:val="32"/>
          <w:szCs w:val="32"/>
          <w:lang w:eastAsia="zh-CN"/>
        </w:rPr>
        <w:t>学校根据本专业人才培养目标的要求及课程设置的需要，按每班50名学生为基准配置教室，每间教室都能使用多媒体教学。学校计算机教室需满足于每班的教学。学校另需配备餐厅、阅览室、多功能厅、学员活动场地、学生宿舍等。需具有校外实训基地不少于5个。</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ascii="仿宋" w:hAnsi="仿宋" w:eastAsia="仿宋" w:cs="仿宋"/>
          <w:sz w:val="32"/>
          <w:szCs w:val="32"/>
        </w:rPr>
      </w:pPr>
      <w:r>
        <w:rPr>
          <w:rFonts w:hint="eastAsia" w:ascii="仿宋" w:hAnsi="仿宋" w:eastAsia="仿宋" w:cs="仿宋"/>
          <w:b/>
          <w:bCs/>
          <w:sz w:val="32"/>
          <w:szCs w:val="32"/>
        </w:rPr>
        <w:t>（三）教学资源</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70"/>
        <w:jc w:val="both"/>
        <w:textAlignment w:val="auto"/>
        <w:outlineLvl w:val="9"/>
        <w:rPr>
          <w:rFonts w:hint="eastAsia" w:ascii="仿宋_GB2312" w:hAnsi="宋体" w:eastAsia="仿宋_GB2312" w:cs="黑体"/>
          <w:sz w:val="32"/>
          <w:szCs w:val="32"/>
          <w:lang w:eastAsia="zh-CN"/>
        </w:rPr>
      </w:pPr>
      <w:r>
        <w:rPr>
          <w:rFonts w:hint="eastAsia" w:ascii="仿宋_GB2312" w:hAnsi="宋体" w:eastAsia="仿宋_GB2312" w:cs="黑体"/>
          <w:sz w:val="32"/>
          <w:szCs w:val="32"/>
          <w:lang w:eastAsia="zh-CN"/>
        </w:rPr>
        <w:t>学校沿用中央农广校编写教材。并根据海南地方特色和实际情况，以海南农业地方标准作为参考依据，自编校本教材。考试、考查课程的教学辅导材料及试题由科目任课教师编写及拟定。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70"/>
        <w:jc w:val="both"/>
        <w:textAlignment w:val="auto"/>
        <w:outlineLvl w:val="9"/>
        <w:rPr>
          <w:rFonts w:hint="eastAsia" w:ascii="仿宋_GB2312" w:hAnsi="宋体" w:eastAsia="仿宋_GB2312" w:cs="黑体"/>
          <w:sz w:val="32"/>
          <w:szCs w:val="32"/>
          <w:lang w:eastAsia="zh-CN"/>
        </w:rPr>
      </w:pPr>
      <w:r>
        <w:rPr>
          <w:rFonts w:hint="eastAsia" w:ascii="仿宋_GB2312" w:hAnsi="宋体" w:eastAsia="仿宋_GB2312" w:cs="黑体"/>
          <w:sz w:val="32"/>
          <w:szCs w:val="32"/>
          <w:lang w:eastAsia="zh-CN"/>
        </w:rPr>
        <w:t>学校除自编校本教材书面教材外，还将逐步打造多种数字化教材。目前，学校已拍摄了《海南东山羊饲养技术》、《圣女果种植技术》等</w:t>
      </w:r>
      <w:r>
        <w:rPr>
          <w:rFonts w:hint="eastAsia" w:ascii="仿宋_GB2312" w:hAnsi="宋体" w:eastAsia="仿宋_GB2312" w:cs="黑体"/>
          <w:sz w:val="32"/>
          <w:szCs w:val="32"/>
          <w:lang w:val="en-US" w:eastAsia="zh-CN"/>
        </w:rPr>
        <w:t>20</w:t>
      </w:r>
      <w:r>
        <w:rPr>
          <w:rFonts w:hint="eastAsia" w:ascii="仿宋_GB2312" w:hAnsi="宋体" w:eastAsia="仿宋_GB2312" w:cs="黑体"/>
          <w:sz w:val="32"/>
          <w:szCs w:val="32"/>
          <w:lang w:eastAsia="zh-CN"/>
        </w:rPr>
        <w:t>多部数字化教学专题片，录制了《农业标准化生产》、《法律基础与农村法规》、《现代农业生产经营》、《计算机基础应用》、《非洲猪瘟防控知识讲座》等</w:t>
      </w:r>
      <w:r>
        <w:rPr>
          <w:rFonts w:hint="eastAsia" w:ascii="仿宋_GB2312" w:hAnsi="宋体" w:eastAsia="仿宋_GB2312" w:cs="黑体"/>
          <w:sz w:val="32"/>
          <w:szCs w:val="32"/>
          <w:lang w:val="en-US" w:eastAsia="zh-CN"/>
        </w:rPr>
        <w:t>5门视频公开课，</w:t>
      </w:r>
      <w:r>
        <w:rPr>
          <w:rFonts w:hint="eastAsia" w:ascii="仿宋_GB2312" w:hAnsi="宋体" w:eastAsia="仿宋_GB2312" w:cs="黑体"/>
          <w:sz w:val="32"/>
          <w:szCs w:val="32"/>
          <w:lang w:eastAsia="zh-CN"/>
        </w:rPr>
        <w:t>同时将每年</w:t>
      </w:r>
      <w:r>
        <w:rPr>
          <w:rFonts w:hint="eastAsia" w:ascii="仿宋_GB2312" w:hAnsi="宋体" w:eastAsia="仿宋_GB2312" w:cs="黑体"/>
          <w:sz w:val="32"/>
          <w:szCs w:val="32"/>
          <w:lang w:val="en-US" w:eastAsia="zh-CN"/>
        </w:rPr>
        <w:t>260</w:t>
      </w:r>
      <w:r>
        <w:rPr>
          <w:rFonts w:hint="eastAsia" w:ascii="仿宋_GB2312" w:hAnsi="宋体" w:eastAsia="仿宋_GB2312" w:cs="黑体"/>
          <w:sz w:val="32"/>
          <w:szCs w:val="32"/>
          <w:lang w:eastAsia="zh-CN"/>
        </w:rPr>
        <w:t>期“农民教育培训空中课堂”节目刻录成音频教材。</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 w:hAnsi="仿宋" w:eastAsia="仿宋" w:cs="仿宋"/>
          <w:b/>
          <w:bCs/>
          <w:sz w:val="32"/>
          <w:szCs w:val="32"/>
        </w:rPr>
      </w:pPr>
      <w:bookmarkStart w:id="1" w:name="_Hlk15844909"/>
      <w:r>
        <w:rPr>
          <w:rFonts w:hint="eastAsia" w:ascii="仿宋" w:hAnsi="仿宋" w:eastAsia="仿宋" w:cs="仿宋"/>
          <w:b/>
          <w:bCs/>
          <w:sz w:val="32"/>
          <w:szCs w:val="32"/>
        </w:rPr>
        <w:t>（四）教学方法</w:t>
      </w:r>
      <w:bookmarkEnd w:id="1"/>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70"/>
        <w:jc w:val="both"/>
        <w:textAlignment w:val="auto"/>
        <w:outlineLvl w:val="9"/>
        <w:rPr>
          <w:rFonts w:hint="default" w:ascii="仿宋_GB2312" w:hAnsi="宋体" w:eastAsia="仿宋_GB2312" w:cs="黑体"/>
          <w:sz w:val="32"/>
          <w:szCs w:val="32"/>
          <w:lang w:val="en-US" w:eastAsia="zh-CN"/>
        </w:rPr>
      </w:pPr>
      <w:r>
        <w:rPr>
          <w:rFonts w:hint="eastAsia" w:ascii="仿宋_GB2312" w:hAnsi="宋体" w:eastAsia="仿宋_GB2312" w:cs="黑体"/>
          <w:sz w:val="32"/>
          <w:szCs w:val="32"/>
          <w:lang w:eastAsia="zh-CN"/>
        </w:rPr>
        <w:t>坚持理论与实践的有机结合。注重学思结合、知行统一，加强理论课程与实践课程的整合融合，开展理论实践一体化教学，强化学生实践能力和职业技能培养。采用工学结合学习方式，利用现代教学手段，通过自学、强化作业、媒体教学、面授辅导、专题讲座、能人以身传教、实训及顶岗实习等方式组织教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ascii="仿宋" w:hAnsi="仿宋" w:eastAsia="仿宋" w:cs="仿宋"/>
          <w:b/>
          <w:bCs/>
          <w:sz w:val="32"/>
          <w:szCs w:val="32"/>
        </w:rPr>
      </w:pPr>
      <w:bookmarkStart w:id="2" w:name="_Hlk15844935"/>
      <w:r>
        <w:rPr>
          <w:rFonts w:hint="eastAsia" w:ascii="仿宋" w:hAnsi="仿宋" w:eastAsia="仿宋" w:cs="仿宋"/>
          <w:b/>
          <w:bCs/>
          <w:sz w:val="32"/>
          <w:szCs w:val="32"/>
        </w:rPr>
        <w:t>（五）学习评价</w:t>
      </w:r>
    </w:p>
    <w:bookmarkEnd w:id="2"/>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70"/>
        <w:jc w:val="both"/>
        <w:textAlignment w:val="auto"/>
        <w:outlineLvl w:val="9"/>
        <w:rPr>
          <w:rFonts w:hint="eastAsia" w:ascii="仿宋_GB2312" w:hAnsi="宋体" w:eastAsia="仿宋_GB2312" w:cs="黑体"/>
          <w:sz w:val="32"/>
          <w:szCs w:val="32"/>
          <w:lang w:eastAsia="zh-CN"/>
        </w:rPr>
      </w:pPr>
      <w:r>
        <w:rPr>
          <w:rFonts w:hint="eastAsia" w:ascii="仿宋_GB2312" w:hAnsi="宋体" w:eastAsia="仿宋_GB2312" w:cs="黑体"/>
          <w:sz w:val="32"/>
          <w:szCs w:val="32"/>
          <w:lang w:eastAsia="zh-CN"/>
        </w:rPr>
        <w:t>学员基本素养和文化知识及技能主要由学校通过学生课程学习的作业、课堂提问、出勤、考试、技能考核等进行过程评价和结果评价，顶岗实习评价以实习单位为主，通过实习考勤、实习记录、实习报告、实习表现等方面，结合实习指导教师的评价对学生进行综合评价。</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60"/>
        <w:jc w:val="both"/>
        <w:textAlignment w:val="auto"/>
        <w:outlineLvl w:val="9"/>
        <w:rPr>
          <w:rFonts w:ascii="仿宋_GB2312" w:hAnsi="仿宋" w:eastAsia="仿宋_GB2312" w:cs="Times New Roman"/>
          <w:b/>
          <w:bCs/>
          <w:sz w:val="32"/>
          <w:szCs w:val="32"/>
        </w:rPr>
      </w:pPr>
      <w:r>
        <w:rPr>
          <w:rFonts w:hint="eastAsia" w:ascii="仿宋_GB2312" w:hAnsi="仿宋" w:eastAsia="仿宋_GB2312" w:cs="仿宋"/>
          <w:b/>
          <w:bCs/>
          <w:sz w:val="32"/>
          <w:szCs w:val="32"/>
        </w:rPr>
        <w:t>1．基本素养评价</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70"/>
        <w:jc w:val="both"/>
        <w:textAlignment w:val="auto"/>
        <w:outlineLvl w:val="9"/>
        <w:rPr>
          <w:rFonts w:hint="eastAsia" w:ascii="仿宋_GB2312" w:hAnsi="宋体" w:eastAsia="仿宋_GB2312" w:cs="黑体"/>
          <w:sz w:val="32"/>
          <w:szCs w:val="32"/>
          <w:lang w:eastAsia="zh-CN"/>
        </w:rPr>
      </w:pPr>
      <w:r>
        <w:rPr>
          <w:rFonts w:hint="eastAsia" w:ascii="仿宋_GB2312" w:hAnsi="宋体" w:eastAsia="仿宋_GB2312" w:cs="黑体"/>
          <w:sz w:val="32"/>
          <w:szCs w:val="32"/>
          <w:lang w:eastAsia="zh-CN"/>
        </w:rPr>
        <w:t>基本素养包括品德素养、团队合作、组织协调三个方面。具体要求：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70"/>
        <w:jc w:val="both"/>
        <w:textAlignment w:val="auto"/>
        <w:outlineLvl w:val="9"/>
        <w:rPr>
          <w:rFonts w:hint="eastAsia" w:ascii="仿宋_GB2312" w:hAnsi="宋体" w:eastAsia="仿宋_GB2312" w:cs="黑体"/>
          <w:sz w:val="32"/>
          <w:szCs w:val="32"/>
          <w:lang w:eastAsia="zh-CN"/>
        </w:rPr>
      </w:pPr>
      <w:r>
        <w:rPr>
          <w:rFonts w:hint="eastAsia" w:ascii="仿宋_GB2312" w:hAnsi="宋体" w:eastAsia="仿宋_GB2312" w:cs="黑体"/>
          <w:sz w:val="32"/>
          <w:szCs w:val="32"/>
          <w:lang w:eastAsia="zh-CN"/>
        </w:rPr>
        <w:t>品德素养：诚实守信、公平正直、吃苦耐劳、文明礼貌、勤俭自强、乐于助人。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70"/>
        <w:jc w:val="both"/>
        <w:textAlignment w:val="auto"/>
        <w:outlineLvl w:val="9"/>
        <w:rPr>
          <w:rFonts w:hint="eastAsia" w:ascii="仿宋_GB2312" w:hAnsi="宋体" w:eastAsia="仿宋_GB2312" w:cs="黑体"/>
          <w:sz w:val="32"/>
          <w:szCs w:val="32"/>
          <w:lang w:eastAsia="zh-CN"/>
        </w:rPr>
      </w:pPr>
      <w:r>
        <w:rPr>
          <w:rFonts w:hint="eastAsia" w:ascii="仿宋_GB2312" w:hAnsi="宋体" w:eastAsia="仿宋_GB2312" w:cs="黑体"/>
          <w:sz w:val="32"/>
          <w:szCs w:val="32"/>
          <w:lang w:eastAsia="zh-CN"/>
        </w:rPr>
        <w:t>团队合作：具有良好的团队精神和合作意识，能与人和谐相处，团结协作。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70"/>
        <w:jc w:val="both"/>
        <w:textAlignment w:val="auto"/>
        <w:outlineLvl w:val="9"/>
        <w:rPr>
          <w:rFonts w:hint="eastAsia" w:ascii="仿宋_GB2312" w:hAnsi="宋体" w:eastAsia="仿宋_GB2312" w:cs="黑体"/>
          <w:sz w:val="32"/>
          <w:szCs w:val="32"/>
          <w:lang w:eastAsia="zh-CN"/>
        </w:rPr>
      </w:pPr>
      <w:r>
        <w:rPr>
          <w:rFonts w:hint="eastAsia" w:ascii="仿宋_GB2312" w:hAnsi="宋体" w:eastAsia="仿宋_GB2312" w:cs="黑体"/>
          <w:sz w:val="32"/>
          <w:szCs w:val="32"/>
          <w:lang w:eastAsia="zh-CN"/>
        </w:rPr>
        <w:t>组织协调：能积极参与组织各项农民体育活动，有很强的组织管理和协调能力。</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60"/>
        <w:jc w:val="both"/>
        <w:textAlignment w:val="auto"/>
        <w:outlineLvl w:val="9"/>
        <w:rPr>
          <w:rFonts w:ascii="仿宋_GB2312" w:hAnsi="仿宋" w:eastAsia="仿宋_GB2312" w:cs="Times New Roman"/>
          <w:b/>
          <w:bCs/>
          <w:sz w:val="32"/>
          <w:szCs w:val="32"/>
        </w:rPr>
      </w:pPr>
      <w:r>
        <w:rPr>
          <w:rFonts w:hint="eastAsia" w:ascii="仿宋_GB2312" w:hAnsi="仿宋" w:eastAsia="仿宋_GB2312" w:cs="仿宋"/>
          <w:b/>
          <w:bCs/>
          <w:sz w:val="32"/>
          <w:szCs w:val="32"/>
        </w:rPr>
        <w:t>2．文化知识和</w:t>
      </w:r>
      <w:r>
        <w:rPr>
          <w:rFonts w:hint="eastAsia" w:ascii="仿宋_GB2312" w:hAnsi="仿宋" w:eastAsia="仿宋_GB2312" w:cs="仿宋"/>
          <w:b/>
          <w:bCs/>
          <w:sz w:val="32"/>
          <w:szCs w:val="32"/>
          <w:lang w:eastAsia="zh-CN"/>
        </w:rPr>
        <w:t>专业</w:t>
      </w:r>
      <w:r>
        <w:rPr>
          <w:rFonts w:hint="eastAsia" w:ascii="仿宋_GB2312" w:hAnsi="仿宋" w:eastAsia="仿宋_GB2312" w:cs="仿宋"/>
          <w:b/>
          <w:bCs/>
          <w:sz w:val="32"/>
          <w:szCs w:val="32"/>
        </w:rPr>
        <w:t>技能评价</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70"/>
        <w:jc w:val="both"/>
        <w:textAlignment w:val="auto"/>
        <w:outlineLvl w:val="9"/>
        <w:rPr>
          <w:rFonts w:hint="eastAsia" w:ascii="仿宋_GB2312" w:hAnsi="宋体" w:eastAsia="仿宋_GB2312" w:cs="黑体"/>
          <w:sz w:val="32"/>
          <w:szCs w:val="32"/>
          <w:lang w:eastAsia="zh-CN"/>
        </w:rPr>
      </w:pPr>
      <w:r>
        <w:rPr>
          <w:rFonts w:hint="eastAsia" w:ascii="仿宋_GB2312" w:hAnsi="宋体" w:eastAsia="仿宋_GB2312" w:cs="黑体"/>
          <w:sz w:val="32"/>
          <w:szCs w:val="32"/>
          <w:lang w:eastAsia="zh-CN"/>
        </w:rPr>
        <w:t>专业素养包括文化知识、专业基础、专业技能三个方面。具体要求：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70"/>
        <w:jc w:val="both"/>
        <w:textAlignment w:val="auto"/>
        <w:outlineLvl w:val="9"/>
        <w:rPr>
          <w:rFonts w:hint="eastAsia" w:ascii="仿宋_GB2312" w:hAnsi="宋体" w:eastAsia="仿宋_GB2312" w:cs="黑体"/>
          <w:sz w:val="32"/>
          <w:szCs w:val="32"/>
          <w:lang w:eastAsia="zh-CN"/>
        </w:rPr>
      </w:pPr>
      <w:r>
        <w:rPr>
          <w:rFonts w:hint="eastAsia" w:ascii="仿宋_GB2312" w:hAnsi="宋体" w:eastAsia="仿宋_GB2312" w:cs="黑体"/>
          <w:sz w:val="32"/>
          <w:szCs w:val="32"/>
          <w:lang w:eastAsia="zh-CN"/>
        </w:rPr>
        <w:t>文化知识：文化基础好，知识面宽，开设的公共课学的扎实，信息处理能力强。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70"/>
        <w:jc w:val="both"/>
        <w:textAlignment w:val="auto"/>
        <w:outlineLvl w:val="9"/>
        <w:rPr>
          <w:rFonts w:hint="eastAsia" w:ascii="仿宋_GB2312" w:hAnsi="宋体" w:eastAsia="仿宋_GB2312" w:cs="黑体"/>
          <w:sz w:val="32"/>
          <w:szCs w:val="32"/>
          <w:lang w:eastAsia="zh-CN"/>
        </w:rPr>
      </w:pPr>
      <w:r>
        <w:rPr>
          <w:rFonts w:hint="eastAsia" w:ascii="仿宋_GB2312" w:hAnsi="宋体" w:eastAsia="仿宋_GB2312" w:cs="黑体"/>
          <w:sz w:val="32"/>
          <w:szCs w:val="32"/>
          <w:lang w:eastAsia="zh-CN"/>
        </w:rPr>
        <w:t>专业基础：开设的专业领域的基础课程的理论知识和技能常识掌握到位，专业知识面开阔。</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70"/>
        <w:jc w:val="both"/>
        <w:textAlignment w:val="auto"/>
        <w:outlineLvl w:val="9"/>
        <w:rPr>
          <w:rFonts w:hint="eastAsia" w:ascii="仿宋_GB2312" w:hAnsi="宋体" w:eastAsia="仿宋_GB2312" w:cs="黑体"/>
          <w:sz w:val="32"/>
          <w:szCs w:val="32"/>
          <w:lang w:eastAsia="zh-CN"/>
        </w:rPr>
      </w:pPr>
      <w:r>
        <w:rPr>
          <w:rFonts w:hint="eastAsia" w:ascii="仿宋_GB2312" w:hAnsi="宋体" w:eastAsia="仿宋_GB2312" w:cs="黑体"/>
          <w:sz w:val="32"/>
          <w:szCs w:val="32"/>
          <w:lang w:eastAsia="zh-CN"/>
        </w:rPr>
        <w:t>专业技能：开设的专业领域的专业核心课程的理论知识学的扎实，能运用理论知识指导实际操作，动手能力强，与实际生产要求实现对接。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60"/>
        <w:jc w:val="both"/>
        <w:textAlignment w:val="auto"/>
        <w:outlineLvl w:val="9"/>
        <w:rPr>
          <w:rFonts w:ascii="仿宋_GB2312" w:hAnsi="仿宋" w:eastAsia="仿宋_GB2312" w:cs="Times New Roman"/>
          <w:b/>
          <w:bCs/>
          <w:sz w:val="32"/>
          <w:szCs w:val="32"/>
        </w:rPr>
      </w:pPr>
      <w:r>
        <w:rPr>
          <w:rFonts w:hint="eastAsia" w:ascii="仿宋_GB2312" w:hAnsi="仿宋" w:eastAsia="仿宋_GB2312" w:cs="仿宋"/>
          <w:b/>
          <w:bCs/>
          <w:sz w:val="32"/>
          <w:szCs w:val="32"/>
        </w:rPr>
        <w:t>3．顶岗实习评价</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70"/>
        <w:jc w:val="both"/>
        <w:textAlignment w:val="auto"/>
        <w:outlineLvl w:val="9"/>
        <w:rPr>
          <w:rFonts w:hint="eastAsia" w:ascii="仿宋_GB2312" w:hAnsi="宋体" w:eastAsia="仿宋_GB2312" w:cs="黑体"/>
          <w:sz w:val="32"/>
          <w:szCs w:val="32"/>
          <w:lang w:eastAsia="zh-CN"/>
        </w:rPr>
      </w:pPr>
      <w:r>
        <w:rPr>
          <w:rFonts w:hint="eastAsia" w:ascii="仿宋_GB2312" w:hAnsi="宋体" w:eastAsia="仿宋_GB2312" w:cs="黑体"/>
          <w:sz w:val="32"/>
          <w:szCs w:val="32"/>
          <w:lang w:eastAsia="zh-CN"/>
        </w:rPr>
        <w:t>考核成绩参照实习单位鉴定以及学生个人的实习考勤、实习记录、实习报告、实习表现等进行综合评定，分为优秀、良好、一般、及格、不及格五个等级。</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ascii="仿宋" w:hAnsi="仿宋" w:eastAsia="仿宋" w:cs="仿宋"/>
          <w:b/>
          <w:bCs/>
          <w:sz w:val="32"/>
          <w:szCs w:val="32"/>
        </w:rPr>
      </w:pPr>
      <w:r>
        <w:rPr>
          <w:rFonts w:hint="eastAsia" w:ascii="仿宋" w:hAnsi="仿宋" w:eastAsia="仿宋" w:cs="仿宋"/>
          <w:b/>
          <w:bCs/>
          <w:sz w:val="32"/>
          <w:szCs w:val="32"/>
        </w:rPr>
        <w:t>（六）质量管理</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1.日常管理</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_GB2312" w:hAnsi="仿宋_GB2312" w:eastAsia="仿宋_GB2312" w:cs="Times New Roman"/>
          <w:sz w:val="32"/>
          <w:szCs w:val="32"/>
        </w:rPr>
      </w:pPr>
      <w:r>
        <w:rPr>
          <w:rFonts w:hint="eastAsia" w:ascii="仿宋_GB2312" w:hAnsi="仿宋_GB2312" w:eastAsia="仿宋_GB2312" w:cs="仿宋_GB2312"/>
          <w:sz w:val="32"/>
          <w:szCs w:val="32"/>
        </w:rPr>
        <w:t>采取“双班主任”管理：每市县</w:t>
      </w:r>
      <w:r>
        <w:rPr>
          <w:rFonts w:hint="eastAsia" w:ascii="仿宋_GB2312" w:hAnsi="仿宋_GB2312" w:eastAsia="仿宋_GB2312" w:cs="仿宋_GB2312"/>
          <w:sz w:val="32"/>
          <w:szCs w:val="32"/>
          <w:lang w:eastAsia="zh-CN"/>
        </w:rPr>
        <w:t>教学</w:t>
      </w:r>
      <w:r>
        <w:rPr>
          <w:rFonts w:hint="eastAsia" w:ascii="仿宋_GB2312" w:hAnsi="仿宋_GB2312" w:eastAsia="仿宋_GB2312" w:cs="仿宋_GB2312"/>
          <w:sz w:val="32"/>
          <w:szCs w:val="32"/>
        </w:rPr>
        <w:t>班学点配备</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名</w:t>
      </w:r>
      <w:r>
        <w:rPr>
          <w:rFonts w:hint="eastAsia" w:ascii="仿宋_GB2312" w:hAnsi="仿宋_GB2312" w:eastAsia="仿宋_GB2312" w:cs="仿宋_GB2312"/>
          <w:sz w:val="32"/>
          <w:szCs w:val="32"/>
          <w:lang w:eastAsia="zh-CN"/>
        </w:rPr>
        <w:t>学校</w:t>
      </w:r>
      <w:r>
        <w:rPr>
          <w:rFonts w:hint="eastAsia" w:ascii="仿宋_GB2312" w:hAnsi="仿宋_GB2312" w:eastAsia="仿宋_GB2312" w:cs="仿宋_GB2312"/>
          <w:sz w:val="32"/>
          <w:szCs w:val="32"/>
        </w:rPr>
        <w:t>干部担任班</w:t>
      </w:r>
      <w:r>
        <w:rPr>
          <w:rFonts w:hint="eastAsia" w:ascii="仿宋_GB2312" w:hAnsi="仿宋_GB2312" w:eastAsia="仿宋_GB2312" w:cs="仿宋_GB2312"/>
          <w:sz w:val="32"/>
          <w:szCs w:val="32"/>
          <w:lang w:eastAsia="zh-CN"/>
        </w:rPr>
        <w:t>主任，</w:t>
      </w:r>
      <w:r>
        <w:rPr>
          <w:rFonts w:hint="eastAsia" w:ascii="仿宋_GB2312" w:hAnsi="仿宋_GB2312" w:eastAsia="仿宋_GB2312" w:cs="仿宋_GB2312"/>
          <w:sz w:val="32"/>
          <w:szCs w:val="32"/>
        </w:rPr>
        <w:t>当地教学班配备</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名人员担任班主任，实行双重管理。</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教学班配备班、组长等班委管理：协助班主任抓好教学班教学各项教学活动组织和考勤等日常管理工作。</w:t>
      </w:r>
    </w:p>
    <w:p>
      <w:pPr>
        <w:pStyle w:val="2"/>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3640" w:firstLineChars="13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28"/>
          <w:szCs w:val="28"/>
          <w:lang w:eastAsia="zh-CN"/>
        </w:rPr>
        <w:t>表</w:t>
      </w:r>
      <w:r>
        <w:rPr>
          <w:rFonts w:hint="eastAsia" w:ascii="仿宋_GB2312" w:hAnsi="仿宋_GB2312" w:eastAsia="仿宋_GB2312" w:cs="仿宋_GB2312"/>
          <w:sz w:val="28"/>
          <w:szCs w:val="28"/>
          <w:lang w:val="en-US" w:eastAsia="zh-CN"/>
        </w:rPr>
        <w:t xml:space="preserve">1 </w:t>
      </w:r>
      <w:r>
        <w:rPr>
          <w:rFonts w:hint="eastAsia" w:ascii="仿宋_GB2312" w:hAnsi="仿宋_GB2312" w:eastAsia="仿宋_GB2312" w:cs="仿宋_GB2312"/>
          <w:sz w:val="28"/>
          <w:szCs w:val="28"/>
          <w:lang w:eastAsia="zh-CN"/>
        </w:rPr>
        <w:t>班主任评价表</w:t>
      </w:r>
    </w:p>
    <w:tbl>
      <w:tblPr>
        <w:tblStyle w:val="5"/>
        <w:tblW w:w="957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2695"/>
        <w:gridCol w:w="2798"/>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2" w:hRule="atLeast"/>
          <w:jc w:val="center"/>
        </w:trPr>
        <w:tc>
          <w:tcPr>
            <w:tcW w:w="1242"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ascii="仿宋_GB2312" w:eastAsia="仿宋_GB2312"/>
                <w:sz w:val="24"/>
                <w:szCs w:val="24"/>
              </w:rPr>
            </w:pPr>
            <w:r>
              <w:rPr>
                <w:rFonts w:hint="eastAsia" w:ascii="仿宋_GB2312" w:hAnsi="宋体" w:eastAsia="仿宋_GB2312"/>
                <w:sz w:val="24"/>
                <w:szCs w:val="24"/>
              </w:rPr>
              <w:t>评估</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ascii="仿宋_GB2312" w:eastAsia="仿宋_GB2312"/>
                <w:sz w:val="24"/>
                <w:szCs w:val="24"/>
              </w:rPr>
            </w:pPr>
            <w:r>
              <w:rPr>
                <w:rFonts w:hint="eastAsia" w:ascii="仿宋_GB2312" w:hAnsi="宋体" w:eastAsia="仿宋_GB2312"/>
                <w:sz w:val="24"/>
                <w:szCs w:val="24"/>
              </w:rPr>
              <w:t>项目</w:t>
            </w:r>
          </w:p>
        </w:tc>
        <w:tc>
          <w:tcPr>
            <w:tcW w:w="8328" w:type="dxa"/>
            <w:gridSpan w:val="3"/>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ascii="仿宋_GB2312" w:eastAsia="仿宋_GB2312"/>
                <w:sz w:val="24"/>
                <w:szCs w:val="24"/>
              </w:rPr>
            </w:pPr>
            <w:r>
              <w:rPr>
                <w:rFonts w:hint="eastAsia" w:ascii="仿宋_GB2312" w:hAnsi="宋体" w:eastAsia="仿宋_GB2312"/>
                <w:sz w:val="28"/>
                <w:szCs w:val="28"/>
              </w:rPr>
              <w:t>评估标准与等级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2" w:hRule="atLeast"/>
          <w:jc w:val="center"/>
        </w:trPr>
        <w:tc>
          <w:tcPr>
            <w:tcW w:w="124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ascii="仿宋_GB2312" w:eastAsia="仿宋_GB2312"/>
                <w:sz w:val="24"/>
                <w:szCs w:val="24"/>
              </w:rPr>
            </w:pPr>
          </w:p>
        </w:tc>
        <w:tc>
          <w:tcPr>
            <w:tcW w:w="2695"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ascii="仿宋_GB2312" w:eastAsia="仿宋_GB2312"/>
                <w:sz w:val="24"/>
                <w:szCs w:val="24"/>
              </w:rPr>
            </w:pPr>
            <w:r>
              <w:rPr>
                <w:rFonts w:hint="eastAsia" w:ascii="仿宋_GB2312" w:eastAsia="仿宋_GB2312"/>
                <w:sz w:val="24"/>
                <w:szCs w:val="24"/>
              </w:rPr>
              <w:t>A</w:t>
            </w:r>
            <w:r>
              <w:rPr>
                <w:rFonts w:hint="eastAsia" w:ascii="仿宋_GB2312" w:hAnsi="宋体" w:eastAsia="仿宋_GB2312"/>
                <w:sz w:val="24"/>
                <w:szCs w:val="24"/>
              </w:rPr>
              <w:t>级</w:t>
            </w:r>
          </w:p>
        </w:tc>
        <w:tc>
          <w:tcPr>
            <w:tcW w:w="2798"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ascii="仿宋_GB2312" w:eastAsia="仿宋_GB2312"/>
                <w:sz w:val="24"/>
                <w:szCs w:val="24"/>
              </w:rPr>
            </w:pPr>
            <w:r>
              <w:rPr>
                <w:rFonts w:hint="eastAsia" w:ascii="仿宋_GB2312" w:eastAsia="仿宋_GB2312"/>
                <w:sz w:val="24"/>
                <w:szCs w:val="24"/>
              </w:rPr>
              <w:t>B</w:t>
            </w:r>
            <w:r>
              <w:rPr>
                <w:rFonts w:hint="eastAsia" w:ascii="仿宋_GB2312" w:hAnsi="宋体" w:eastAsia="仿宋_GB2312"/>
                <w:sz w:val="24"/>
                <w:szCs w:val="24"/>
              </w:rPr>
              <w:t>级</w:t>
            </w:r>
          </w:p>
        </w:tc>
        <w:tc>
          <w:tcPr>
            <w:tcW w:w="2835"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ascii="仿宋_GB2312" w:eastAsia="仿宋_GB2312"/>
                <w:sz w:val="24"/>
                <w:szCs w:val="24"/>
              </w:rPr>
            </w:pPr>
            <w:r>
              <w:rPr>
                <w:rFonts w:hint="eastAsia" w:ascii="仿宋_GB2312" w:eastAsia="仿宋_GB2312"/>
                <w:sz w:val="24"/>
                <w:szCs w:val="24"/>
              </w:rPr>
              <w:t>C</w:t>
            </w:r>
            <w:r>
              <w:rPr>
                <w:rFonts w:hint="eastAsia" w:ascii="仿宋_GB2312" w:hAnsi="宋体" w:eastAsia="仿宋_GB2312"/>
                <w:sz w:val="24"/>
                <w:szCs w:val="24"/>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90" w:hRule="atLeast"/>
          <w:jc w:val="center"/>
        </w:trPr>
        <w:tc>
          <w:tcPr>
            <w:tcW w:w="1242"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_GB2312" w:eastAsia="仿宋_GB2312"/>
                <w:sz w:val="24"/>
                <w:szCs w:val="24"/>
                <w:lang w:eastAsia="zh-CN"/>
              </w:rPr>
            </w:pPr>
            <w:r>
              <w:rPr>
                <w:rFonts w:hint="eastAsia" w:ascii="仿宋_GB2312" w:eastAsia="仿宋_GB2312"/>
                <w:sz w:val="24"/>
                <w:szCs w:val="24"/>
                <w:lang w:eastAsia="zh-CN"/>
              </w:rPr>
              <w:t>工作态度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ascii="仿宋_GB2312" w:eastAsia="仿宋_GB2312"/>
                <w:sz w:val="24"/>
                <w:szCs w:val="24"/>
              </w:rPr>
            </w:pPr>
            <w:r>
              <w:rPr>
                <w:rFonts w:hint="eastAsia" w:ascii="仿宋_GB2312" w:hAnsi="宋体" w:eastAsia="仿宋_GB2312"/>
                <w:sz w:val="24"/>
                <w:szCs w:val="24"/>
              </w:rPr>
              <w:t>（</w:t>
            </w:r>
            <w:r>
              <w:rPr>
                <w:rFonts w:hint="eastAsia" w:ascii="仿宋_GB2312" w:eastAsia="仿宋_GB2312"/>
                <w:sz w:val="24"/>
                <w:szCs w:val="24"/>
                <w:lang w:val="en-US" w:eastAsia="zh-CN"/>
              </w:rPr>
              <w:t>4</w:t>
            </w:r>
            <w:r>
              <w:rPr>
                <w:rFonts w:hint="eastAsia" w:ascii="仿宋_GB2312" w:eastAsia="仿宋_GB2312"/>
                <w:sz w:val="24"/>
                <w:szCs w:val="24"/>
              </w:rPr>
              <w:t>0</w:t>
            </w:r>
            <w:r>
              <w:rPr>
                <w:rFonts w:hint="eastAsia" w:ascii="仿宋_GB2312" w:hAnsi="宋体" w:eastAsia="仿宋_GB2312"/>
                <w:sz w:val="24"/>
                <w:szCs w:val="24"/>
              </w:rPr>
              <w:t>分）</w:t>
            </w:r>
          </w:p>
        </w:tc>
        <w:tc>
          <w:tcPr>
            <w:tcW w:w="2695"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仿宋_GB2312" w:eastAsia="仿宋_GB2312"/>
                <w:sz w:val="24"/>
                <w:szCs w:val="24"/>
                <w:lang w:eastAsia="zh-CN"/>
              </w:rPr>
            </w:pPr>
            <w:r>
              <w:rPr>
                <w:rFonts w:hint="eastAsia" w:ascii="仿宋_GB2312" w:eastAsia="仿宋_GB2312"/>
                <w:sz w:val="24"/>
                <w:szCs w:val="24"/>
                <w:lang w:eastAsia="zh-CN"/>
              </w:rPr>
              <w:t>工作态度积极负责，按时完成教学任务，按期圆满完成招生及毕业任务。</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ascii="仿宋_GB2312" w:eastAsia="仿宋_GB2312"/>
                <w:sz w:val="24"/>
                <w:szCs w:val="24"/>
              </w:rPr>
            </w:pPr>
            <w:r>
              <w:rPr>
                <w:rFonts w:hint="eastAsia" w:ascii="仿宋_GB2312" w:hAnsi="宋体" w:eastAsia="仿宋_GB2312"/>
                <w:sz w:val="24"/>
                <w:szCs w:val="24"/>
              </w:rPr>
              <w:t>（</w:t>
            </w:r>
            <w:r>
              <w:rPr>
                <w:rFonts w:hint="eastAsia" w:ascii="仿宋_GB2312" w:eastAsia="仿宋_GB2312"/>
                <w:sz w:val="24"/>
                <w:szCs w:val="24"/>
                <w:lang w:val="en-US" w:eastAsia="zh-CN"/>
              </w:rPr>
              <w:t>35</w:t>
            </w:r>
            <w:r>
              <w:rPr>
                <w:rFonts w:hint="eastAsia" w:ascii="仿宋_GB2312" w:eastAsia="仿宋_GB2312"/>
                <w:sz w:val="24"/>
                <w:szCs w:val="24"/>
              </w:rPr>
              <w:t>-</w:t>
            </w:r>
            <w:r>
              <w:rPr>
                <w:rFonts w:hint="eastAsia" w:ascii="仿宋_GB2312" w:eastAsia="仿宋_GB2312"/>
                <w:sz w:val="24"/>
                <w:szCs w:val="24"/>
                <w:lang w:val="en-US" w:eastAsia="zh-CN"/>
              </w:rPr>
              <w:t>4</w:t>
            </w:r>
            <w:r>
              <w:rPr>
                <w:rFonts w:hint="eastAsia" w:ascii="仿宋_GB2312" w:eastAsia="仿宋_GB2312"/>
                <w:sz w:val="24"/>
                <w:szCs w:val="24"/>
              </w:rPr>
              <w:t>0</w:t>
            </w:r>
            <w:r>
              <w:rPr>
                <w:rFonts w:hint="eastAsia" w:ascii="仿宋_GB2312" w:hAnsi="宋体" w:eastAsia="仿宋_GB2312"/>
                <w:sz w:val="24"/>
                <w:szCs w:val="24"/>
              </w:rPr>
              <w:t>分）</w:t>
            </w:r>
          </w:p>
        </w:tc>
        <w:tc>
          <w:tcPr>
            <w:tcW w:w="2798"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ascii="仿宋_GB2312" w:eastAsia="仿宋_GB2312"/>
                <w:sz w:val="24"/>
                <w:szCs w:val="24"/>
              </w:rPr>
            </w:pPr>
            <w:r>
              <w:rPr>
                <w:rFonts w:hint="eastAsia" w:ascii="仿宋_GB2312" w:eastAsia="仿宋_GB2312"/>
                <w:sz w:val="24"/>
                <w:szCs w:val="24"/>
                <w:lang w:eastAsia="zh-CN"/>
              </w:rPr>
              <w:t>工作态度较积极，基本能在时限内完成教学任务，能完成一定的招生任务和毕业任务。</w:t>
            </w:r>
            <w:r>
              <w:rPr>
                <w:rFonts w:hint="eastAsia" w:ascii="仿宋_GB2312" w:hAnsi="宋体" w:eastAsia="仿宋_GB2312"/>
                <w:sz w:val="24"/>
                <w:szCs w:val="24"/>
              </w:rPr>
              <w:t>（</w:t>
            </w:r>
            <w:r>
              <w:rPr>
                <w:rFonts w:hint="eastAsia" w:ascii="仿宋_GB2312" w:eastAsia="仿宋_GB2312"/>
                <w:sz w:val="24"/>
                <w:szCs w:val="24"/>
                <w:lang w:val="en-US" w:eastAsia="zh-CN"/>
              </w:rPr>
              <w:t>25</w:t>
            </w:r>
            <w:r>
              <w:rPr>
                <w:rFonts w:hint="eastAsia" w:ascii="仿宋_GB2312" w:eastAsia="仿宋_GB2312"/>
                <w:sz w:val="24"/>
                <w:szCs w:val="24"/>
              </w:rPr>
              <w:t>-</w:t>
            </w:r>
            <w:r>
              <w:rPr>
                <w:rFonts w:hint="eastAsia" w:ascii="仿宋_GB2312" w:eastAsia="仿宋_GB2312"/>
                <w:sz w:val="24"/>
                <w:szCs w:val="24"/>
                <w:lang w:val="en-US" w:eastAsia="zh-CN"/>
              </w:rPr>
              <w:t>35</w:t>
            </w:r>
            <w:r>
              <w:rPr>
                <w:rFonts w:hint="eastAsia" w:ascii="仿宋_GB2312" w:hAnsi="宋体" w:eastAsia="仿宋_GB2312"/>
                <w:sz w:val="24"/>
                <w:szCs w:val="24"/>
              </w:rPr>
              <w:t>分）</w:t>
            </w:r>
          </w:p>
        </w:tc>
        <w:tc>
          <w:tcPr>
            <w:tcW w:w="2835"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仿宋_GB2312" w:eastAsia="仿宋_GB2312"/>
                <w:sz w:val="24"/>
                <w:szCs w:val="24"/>
                <w:lang w:eastAsia="zh-CN"/>
              </w:rPr>
            </w:pPr>
            <w:r>
              <w:rPr>
                <w:rFonts w:hint="eastAsia" w:ascii="仿宋_GB2312" w:eastAsia="仿宋_GB2312"/>
                <w:sz w:val="24"/>
                <w:szCs w:val="24"/>
                <w:lang w:eastAsia="zh-CN"/>
              </w:rPr>
              <w:t>工作态度消极，不能在时限内完成指定的教学任务，不能完成招生任务和毕业任务。</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ascii="仿宋_GB2312" w:eastAsia="仿宋_GB2312"/>
                <w:sz w:val="24"/>
                <w:szCs w:val="24"/>
              </w:rPr>
            </w:pPr>
            <w:r>
              <w:rPr>
                <w:rFonts w:hint="eastAsia" w:ascii="仿宋_GB2312" w:hAnsi="宋体" w:eastAsia="仿宋_GB2312"/>
                <w:sz w:val="24"/>
                <w:szCs w:val="24"/>
              </w:rPr>
              <w:t>（</w:t>
            </w:r>
            <w:r>
              <w:rPr>
                <w:rFonts w:hint="eastAsia" w:ascii="仿宋_GB2312" w:eastAsia="仿宋_GB2312"/>
                <w:sz w:val="24"/>
                <w:szCs w:val="24"/>
              </w:rPr>
              <w:t>&lt;</w:t>
            </w:r>
            <w:r>
              <w:rPr>
                <w:rFonts w:hint="eastAsia" w:ascii="仿宋_GB2312" w:eastAsia="仿宋_GB2312"/>
                <w:sz w:val="24"/>
                <w:szCs w:val="24"/>
                <w:lang w:val="en-US" w:eastAsia="zh-CN"/>
              </w:rPr>
              <w:t>25</w:t>
            </w:r>
            <w:r>
              <w:rPr>
                <w:rFonts w:hint="eastAsia" w:ascii="仿宋_GB2312" w:hAnsi="宋体" w:eastAsia="仿宋_GB2312"/>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60" w:hRule="atLeast"/>
          <w:jc w:val="center"/>
        </w:trPr>
        <w:tc>
          <w:tcPr>
            <w:tcW w:w="1242"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ascii="仿宋_GB2312" w:eastAsia="仿宋_GB2312"/>
                <w:sz w:val="24"/>
                <w:szCs w:val="24"/>
              </w:rPr>
            </w:pPr>
            <w:r>
              <w:rPr>
                <w:rFonts w:hint="eastAsia" w:ascii="仿宋_GB2312" w:eastAsia="仿宋_GB2312"/>
                <w:sz w:val="24"/>
                <w:szCs w:val="24"/>
                <w:lang w:eastAsia="zh-CN"/>
              </w:rPr>
              <w:t>教学管理</w:t>
            </w:r>
            <w:r>
              <w:rPr>
                <w:rFonts w:hint="eastAsia" w:ascii="仿宋_GB2312" w:hAnsi="宋体" w:eastAsia="仿宋_GB2312"/>
                <w:sz w:val="24"/>
                <w:szCs w:val="24"/>
              </w:rPr>
              <w:t>（</w:t>
            </w:r>
            <w:r>
              <w:rPr>
                <w:rFonts w:hint="eastAsia" w:ascii="仿宋_GB2312" w:eastAsia="仿宋_GB2312"/>
                <w:sz w:val="24"/>
                <w:szCs w:val="24"/>
                <w:lang w:val="en-US" w:eastAsia="zh-CN"/>
              </w:rPr>
              <w:t>40</w:t>
            </w:r>
            <w:r>
              <w:rPr>
                <w:rFonts w:hint="eastAsia" w:ascii="仿宋_GB2312" w:hAnsi="宋体" w:eastAsia="仿宋_GB2312"/>
                <w:sz w:val="24"/>
                <w:szCs w:val="24"/>
              </w:rPr>
              <w:t>分）</w:t>
            </w:r>
          </w:p>
        </w:tc>
        <w:tc>
          <w:tcPr>
            <w:tcW w:w="2695"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仿宋_GB2312" w:eastAsia="仿宋_GB2312"/>
                <w:sz w:val="24"/>
                <w:szCs w:val="24"/>
                <w:lang w:eastAsia="zh-CN"/>
              </w:rPr>
            </w:pPr>
            <w:r>
              <w:rPr>
                <w:rFonts w:hint="eastAsia" w:ascii="仿宋_GB2312" w:eastAsia="仿宋_GB2312"/>
                <w:sz w:val="24"/>
                <w:szCs w:val="24"/>
                <w:lang w:eastAsia="zh-CN"/>
              </w:rPr>
              <w:t>学员出勤率达</w:t>
            </w:r>
            <w:r>
              <w:rPr>
                <w:rFonts w:hint="eastAsia" w:ascii="仿宋_GB2312" w:eastAsia="仿宋_GB2312"/>
                <w:sz w:val="24"/>
                <w:szCs w:val="24"/>
                <w:lang w:val="en-US" w:eastAsia="zh-CN"/>
              </w:rPr>
              <w:t>80%以上，学员能很好的完成老师布置的作业任务和考试任务。</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ascii="仿宋_GB2312" w:eastAsia="仿宋_GB2312"/>
                <w:sz w:val="24"/>
                <w:szCs w:val="24"/>
              </w:rPr>
            </w:pPr>
            <w:r>
              <w:rPr>
                <w:rFonts w:hint="eastAsia" w:ascii="仿宋_GB2312" w:hAnsi="宋体" w:eastAsia="仿宋_GB2312"/>
                <w:sz w:val="24"/>
                <w:szCs w:val="24"/>
              </w:rPr>
              <w:t>（</w:t>
            </w:r>
            <w:r>
              <w:rPr>
                <w:rFonts w:hint="eastAsia" w:ascii="仿宋_GB2312" w:eastAsia="仿宋_GB2312"/>
                <w:sz w:val="24"/>
                <w:szCs w:val="24"/>
                <w:lang w:val="en-US" w:eastAsia="zh-CN"/>
              </w:rPr>
              <w:t>35</w:t>
            </w:r>
            <w:r>
              <w:rPr>
                <w:rFonts w:hint="eastAsia" w:ascii="仿宋_GB2312" w:eastAsia="仿宋_GB2312"/>
                <w:sz w:val="24"/>
                <w:szCs w:val="24"/>
              </w:rPr>
              <w:t>-</w:t>
            </w:r>
            <w:r>
              <w:rPr>
                <w:rFonts w:hint="eastAsia" w:ascii="仿宋_GB2312" w:eastAsia="仿宋_GB2312"/>
                <w:sz w:val="24"/>
                <w:szCs w:val="24"/>
                <w:lang w:val="en-US" w:eastAsia="zh-CN"/>
              </w:rPr>
              <w:t>4</w:t>
            </w:r>
            <w:r>
              <w:rPr>
                <w:rFonts w:hint="eastAsia" w:ascii="仿宋_GB2312" w:eastAsia="仿宋_GB2312"/>
                <w:sz w:val="24"/>
                <w:szCs w:val="24"/>
              </w:rPr>
              <w:t>0</w:t>
            </w:r>
            <w:r>
              <w:rPr>
                <w:rFonts w:hint="eastAsia" w:ascii="仿宋_GB2312" w:hAnsi="宋体" w:eastAsia="仿宋_GB2312"/>
                <w:sz w:val="24"/>
                <w:szCs w:val="24"/>
              </w:rPr>
              <w:t>分）</w:t>
            </w:r>
          </w:p>
        </w:tc>
        <w:tc>
          <w:tcPr>
            <w:tcW w:w="2798"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仿宋_GB2312" w:eastAsia="仿宋_GB2312"/>
                <w:sz w:val="24"/>
                <w:szCs w:val="24"/>
                <w:lang w:eastAsia="zh-CN"/>
              </w:rPr>
            </w:pPr>
            <w:r>
              <w:rPr>
                <w:rFonts w:hint="eastAsia" w:ascii="仿宋_GB2312" w:eastAsia="仿宋_GB2312"/>
                <w:sz w:val="24"/>
                <w:szCs w:val="24"/>
                <w:lang w:eastAsia="zh-CN"/>
              </w:rPr>
              <w:t>学员出勤率达</w:t>
            </w:r>
            <w:r>
              <w:rPr>
                <w:rFonts w:hint="eastAsia" w:ascii="仿宋_GB2312" w:eastAsia="仿宋_GB2312"/>
                <w:sz w:val="24"/>
                <w:szCs w:val="24"/>
                <w:lang w:val="en-US" w:eastAsia="zh-CN"/>
              </w:rPr>
              <w:t>60%以上，学员基本上能完成老师布置的作业任务和考试任务。</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ascii="仿宋_GB2312" w:eastAsia="仿宋_GB2312"/>
                <w:sz w:val="24"/>
                <w:szCs w:val="24"/>
              </w:rPr>
            </w:pPr>
            <w:r>
              <w:rPr>
                <w:rFonts w:hint="eastAsia" w:ascii="仿宋_GB2312" w:hAnsi="宋体" w:eastAsia="仿宋_GB2312"/>
                <w:sz w:val="24"/>
                <w:szCs w:val="24"/>
              </w:rPr>
              <w:t>（</w:t>
            </w:r>
            <w:r>
              <w:rPr>
                <w:rFonts w:hint="eastAsia" w:ascii="仿宋_GB2312" w:eastAsia="仿宋_GB2312"/>
                <w:sz w:val="24"/>
                <w:szCs w:val="24"/>
                <w:lang w:val="en-US" w:eastAsia="zh-CN"/>
              </w:rPr>
              <w:t>25</w:t>
            </w:r>
            <w:r>
              <w:rPr>
                <w:rFonts w:hint="eastAsia" w:ascii="仿宋_GB2312" w:eastAsia="仿宋_GB2312"/>
                <w:sz w:val="24"/>
                <w:szCs w:val="24"/>
              </w:rPr>
              <w:t>-</w:t>
            </w:r>
            <w:r>
              <w:rPr>
                <w:rFonts w:hint="eastAsia" w:ascii="仿宋_GB2312" w:eastAsia="仿宋_GB2312"/>
                <w:sz w:val="24"/>
                <w:szCs w:val="24"/>
                <w:lang w:val="en-US" w:eastAsia="zh-CN"/>
              </w:rPr>
              <w:t>35</w:t>
            </w:r>
            <w:r>
              <w:rPr>
                <w:rFonts w:hint="eastAsia" w:ascii="仿宋_GB2312" w:hAnsi="宋体" w:eastAsia="仿宋_GB2312"/>
                <w:sz w:val="24"/>
                <w:szCs w:val="24"/>
              </w:rPr>
              <w:t>分）</w:t>
            </w:r>
          </w:p>
        </w:tc>
        <w:tc>
          <w:tcPr>
            <w:tcW w:w="2835"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仿宋_GB2312" w:eastAsia="仿宋_GB2312"/>
                <w:sz w:val="24"/>
                <w:szCs w:val="24"/>
                <w:lang w:eastAsia="zh-CN"/>
              </w:rPr>
            </w:pPr>
            <w:r>
              <w:rPr>
                <w:rFonts w:hint="eastAsia" w:ascii="仿宋_GB2312" w:eastAsia="仿宋_GB2312"/>
                <w:sz w:val="24"/>
                <w:szCs w:val="24"/>
                <w:lang w:eastAsia="zh-CN"/>
              </w:rPr>
              <w:t>学员出勤率不到</w:t>
            </w:r>
            <w:r>
              <w:rPr>
                <w:rFonts w:hint="eastAsia" w:ascii="仿宋_GB2312" w:eastAsia="仿宋_GB2312"/>
                <w:sz w:val="24"/>
                <w:szCs w:val="24"/>
                <w:lang w:val="en-US" w:eastAsia="zh-CN"/>
              </w:rPr>
              <w:t>60%，学员不能很好的完成老师布置的教学任务。</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ascii="仿宋_GB2312" w:eastAsia="仿宋_GB2312"/>
                <w:sz w:val="24"/>
                <w:szCs w:val="24"/>
              </w:rPr>
            </w:pPr>
            <w:r>
              <w:rPr>
                <w:rFonts w:hint="eastAsia" w:ascii="仿宋_GB2312" w:hAnsi="宋体" w:eastAsia="仿宋_GB2312"/>
                <w:sz w:val="24"/>
                <w:szCs w:val="24"/>
              </w:rPr>
              <w:t>（</w:t>
            </w:r>
            <w:r>
              <w:rPr>
                <w:rFonts w:hint="eastAsia" w:ascii="仿宋_GB2312" w:eastAsia="仿宋_GB2312"/>
                <w:sz w:val="24"/>
                <w:szCs w:val="24"/>
              </w:rPr>
              <w:t>&lt;</w:t>
            </w:r>
            <w:r>
              <w:rPr>
                <w:rFonts w:hint="eastAsia" w:ascii="仿宋_GB2312" w:eastAsia="仿宋_GB2312"/>
                <w:sz w:val="24"/>
                <w:szCs w:val="24"/>
                <w:lang w:val="en-US" w:eastAsia="zh-CN"/>
              </w:rPr>
              <w:t>25</w:t>
            </w:r>
            <w:r>
              <w:rPr>
                <w:rFonts w:hint="eastAsia" w:ascii="仿宋_GB2312" w:hAnsi="宋体" w:eastAsia="仿宋_GB2312"/>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38" w:hRule="atLeast"/>
          <w:jc w:val="center"/>
        </w:trPr>
        <w:tc>
          <w:tcPr>
            <w:tcW w:w="1242"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ascii="仿宋_GB2312" w:eastAsia="仿宋_GB2312"/>
                <w:sz w:val="24"/>
                <w:szCs w:val="24"/>
              </w:rPr>
            </w:pPr>
            <w:r>
              <w:rPr>
                <w:rFonts w:hint="eastAsia" w:ascii="仿宋_GB2312" w:eastAsia="仿宋_GB2312"/>
                <w:sz w:val="24"/>
                <w:szCs w:val="24"/>
                <w:lang w:eastAsia="zh-CN"/>
              </w:rPr>
              <w:t>毕业情况</w:t>
            </w:r>
            <w:r>
              <w:rPr>
                <w:rFonts w:hint="eastAsia" w:ascii="仿宋_GB2312" w:hAnsi="宋体" w:eastAsia="仿宋_GB2312"/>
                <w:sz w:val="24"/>
                <w:szCs w:val="24"/>
              </w:rPr>
              <w:t>（</w:t>
            </w:r>
            <w:r>
              <w:rPr>
                <w:rFonts w:hint="eastAsia" w:ascii="仿宋_GB2312" w:eastAsia="仿宋_GB2312"/>
                <w:sz w:val="24"/>
                <w:szCs w:val="24"/>
              </w:rPr>
              <w:t>20</w:t>
            </w:r>
            <w:r>
              <w:rPr>
                <w:rFonts w:hint="eastAsia" w:ascii="仿宋_GB2312" w:hAnsi="宋体" w:eastAsia="仿宋_GB2312"/>
                <w:sz w:val="24"/>
                <w:szCs w:val="24"/>
              </w:rPr>
              <w:t>分）</w:t>
            </w:r>
          </w:p>
        </w:tc>
        <w:tc>
          <w:tcPr>
            <w:tcW w:w="2695"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仿宋_GB2312" w:eastAsia="仿宋_GB2312"/>
                <w:sz w:val="24"/>
                <w:szCs w:val="24"/>
                <w:lang w:eastAsia="zh-CN"/>
              </w:rPr>
            </w:pPr>
            <w:r>
              <w:rPr>
                <w:rFonts w:hint="eastAsia" w:ascii="仿宋_GB2312" w:eastAsia="仿宋_GB2312"/>
                <w:sz w:val="24"/>
                <w:szCs w:val="24"/>
                <w:lang w:eastAsia="zh-CN"/>
              </w:rPr>
              <w:t>班级毕业率达</w:t>
            </w:r>
            <w:r>
              <w:rPr>
                <w:rFonts w:hint="eastAsia" w:ascii="仿宋_GB2312" w:eastAsia="仿宋_GB2312"/>
                <w:sz w:val="24"/>
                <w:szCs w:val="24"/>
                <w:lang w:val="en-US" w:eastAsia="zh-CN"/>
              </w:rPr>
              <w:t>80%以上，学员都能按时拿到毕业证书。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ascii="仿宋_GB2312" w:eastAsia="仿宋_GB2312"/>
                <w:sz w:val="24"/>
                <w:szCs w:val="24"/>
              </w:rPr>
            </w:pPr>
            <w:r>
              <w:rPr>
                <w:rFonts w:hint="eastAsia" w:ascii="仿宋_GB2312" w:hAnsi="宋体" w:eastAsia="仿宋_GB2312"/>
                <w:sz w:val="24"/>
                <w:szCs w:val="24"/>
              </w:rPr>
              <w:t>（</w:t>
            </w:r>
            <w:r>
              <w:rPr>
                <w:rFonts w:hint="eastAsia" w:ascii="仿宋_GB2312" w:eastAsia="仿宋_GB2312"/>
                <w:sz w:val="24"/>
                <w:szCs w:val="24"/>
              </w:rPr>
              <w:t>1</w:t>
            </w:r>
            <w:r>
              <w:rPr>
                <w:rFonts w:hint="eastAsia" w:ascii="仿宋_GB2312" w:eastAsia="仿宋_GB2312"/>
                <w:sz w:val="24"/>
                <w:szCs w:val="24"/>
                <w:lang w:val="en-US" w:eastAsia="zh-CN"/>
              </w:rPr>
              <w:t>6</w:t>
            </w:r>
            <w:r>
              <w:rPr>
                <w:rFonts w:hint="eastAsia" w:ascii="仿宋_GB2312" w:eastAsia="仿宋_GB2312"/>
                <w:sz w:val="24"/>
                <w:szCs w:val="24"/>
              </w:rPr>
              <w:t>-20</w:t>
            </w:r>
            <w:r>
              <w:rPr>
                <w:rFonts w:hint="eastAsia" w:ascii="仿宋_GB2312" w:hAnsi="宋体" w:eastAsia="仿宋_GB2312"/>
                <w:sz w:val="24"/>
                <w:szCs w:val="24"/>
              </w:rPr>
              <w:t>分）</w:t>
            </w:r>
          </w:p>
        </w:tc>
        <w:tc>
          <w:tcPr>
            <w:tcW w:w="2798"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仿宋_GB2312" w:eastAsia="仿宋_GB2312"/>
                <w:sz w:val="24"/>
                <w:szCs w:val="24"/>
                <w:lang w:eastAsia="zh-CN"/>
              </w:rPr>
            </w:pPr>
            <w:r>
              <w:rPr>
                <w:rFonts w:hint="eastAsia" w:ascii="仿宋_GB2312" w:eastAsia="仿宋_GB2312"/>
                <w:sz w:val="24"/>
                <w:szCs w:val="24"/>
                <w:lang w:eastAsia="zh-CN"/>
              </w:rPr>
              <w:t>班级毕业率达</w:t>
            </w:r>
            <w:r>
              <w:rPr>
                <w:rFonts w:hint="eastAsia" w:ascii="仿宋_GB2312" w:eastAsia="仿宋_GB2312"/>
                <w:sz w:val="24"/>
                <w:szCs w:val="24"/>
                <w:lang w:val="en-US" w:eastAsia="zh-CN"/>
              </w:rPr>
              <w:t>60%以上，学员基本上能在时限内拿到毕业证书。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ascii="仿宋_GB2312" w:eastAsia="仿宋_GB2312"/>
                <w:sz w:val="24"/>
                <w:szCs w:val="24"/>
              </w:rPr>
            </w:pPr>
            <w:r>
              <w:rPr>
                <w:rFonts w:hint="eastAsia" w:ascii="仿宋_GB2312" w:hAnsi="宋体" w:eastAsia="仿宋_GB2312"/>
                <w:sz w:val="24"/>
                <w:szCs w:val="24"/>
              </w:rPr>
              <w:t>（</w:t>
            </w:r>
            <w:r>
              <w:rPr>
                <w:rFonts w:hint="eastAsia" w:ascii="仿宋_GB2312" w:eastAsia="仿宋_GB2312"/>
                <w:sz w:val="24"/>
                <w:szCs w:val="24"/>
              </w:rPr>
              <w:t>1</w:t>
            </w:r>
            <w:r>
              <w:rPr>
                <w:rFonts w:hint="eastAsia" w:ascii="仿宋_GB2312" w:eastAsia="仿宋_GB2312"/>
                <w:sz w:val="24"/>
                <w:szCs w:val="24"/>
                <w:lang w:val="en-US" w:eastAsia="zh-CN"/>
              </w:rPr>
              <w:t>0</w:t>
            </w:r>
            <w:r>
              <w:rPr>
                <w:rFonts w:hint="eastAsia" w:ascii="仿宋_GB2312" w:eastAsia="仿宋_GB2312"/>
                <w:sz w:val="24"/>
                <w:szCs w:val="24"/>
              </w:rPr>
              <w:t>-1</w:t>
            </w:r>
            <w:r>
              <w:rPr>
                <w:rFonts w:hint="eastAsia" w:ascii="仿宋_GB2312" w:eastAsia="仿宋_GB2312"/>
                <w:sz w:val="24"/>
                <w:szCs w:val="24"/>
                <w:lang w:val="en-US" w:eastAsia="zh-CN"/>
              </w:rPr>
              <w:t>5</w:t>
            </w:r>
            <w:r>
              <w:rPr>
                <w:rFonts w:hint="eastAsia" w:ascii="仿宋_GB2312" w:hAnsi="宋体" w:eastAsia="仿宋_GB2312"/>
                <w:sz w:val="24"/>
                <w:szCs w:val="24"/>
              </w:rPr>
              <w:t>分）</w:t>
            </w:r>
          </w:p>
        </w:tc>
        <w:tc>
          <w:tcPr>
            <w:tcW w:w="2835"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ascii="仿宋_GB2312" w:eastAsia="仿宋_GB2312"/>
                <w:sz w:val="24"/>
                <w:szCs w:val="24"/>
              </w:rPr>
            </w:pPr>
            <w:r>
              <w:rPr>
                <w:rFonts w:hint="eastAsia" w:ascii="仿宋_GB2312" w:eastAsia="仿宋_GB2312"/>
                <w:sz w:val="24"/>
                <w:szCs w:val="24"/>
                <w:lang w:eastAsia="zh-CN"/>
              </w:rPr>
              <w:t>班级毕业率不到</w:t>
            </w:r>
            <w:r>
              <w:rPr>
                <w:rFonts w:hint="eastAsia" w:ascii="仿宋_GB2312" w:eastAsia="仿宋_GB2312"/>
                <w:sz w:val="24"/>
                <w:szCs w:val="24"/>
                <w:lang w:val="en-US" w:eastAsia="zh-CN"/>
              </w:rPr>
              <w:t>60%，学员不能按期拿到毕业证书。</w:t>
            </w:r>
            <w:r>
              <w:rPr>
                <w:rFonts w:hint="eastAsia" w:ascii="仿宋_GB2312" w:hAnsi="宋体" w:eastAsia="仿宋_GB2312"/>
                <w:sz w:val="24"/>
                <w:szCs w:val="24"/>
              </w:rPr>
              <w:t>（</w:t>
            </w:r>
            <w:r>
              <w:rPr>
                <w:rFonts w:hint="eastAsia" w:ascii="仿宋_GB2312" w:eastAsia="仿宋_GB2312"/>
                <w:sz w:val="24"/>
                <w:szCs w:val="24"/>
              </w:rPr>
              <w:t>&lt;1</w:t>
            </w:r>
            <w:r>
              <w:rPr>
                <w:rFonts w:hint="eastAsia" w:ascii="仿宋_GB2312" w:eastAsia="仿宋_GB2312"/>
                <w:sz w:val="24"/>
                <w:szCs w:val="24"/>
                <w:lang w:val="en-US" w:eastAsia="zh-CN"/>
              </w:rPr>
              <w:t>0</w:t>
            </w:r>
            <w:r>
              <w:rPr>
                <w:rFonts w:hint="eastAsia" w:ascii="仿宋_GB2312" w:hAnsi="宋体" w:eastAsia="仿宋_GB2312"/>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8" w:hRule="atLeast"/>
          <w:jc w:val="center"/>
        </w:trPr>
        <w:tc>
          <w:tcPr>
            <w:tcW w:w="1242"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_GB2312" w:eastAsia="仿宋_GB2312"/>
                <w:sz w:val="24"/>
                <w:szCs w:val="24"/>
                <w:lang w:eastAsia="zh-CN"/>
              </w:rPr>
            </w:pPr>
            <w:r>
              <w:rPr>
                <w:rFonts w:hint="eastAsia" w:ascii="仿宋_GB2312" w:eastAsia="仿宋_GB2312"/>
                <w:sz w:val="24"/>
                <w:szCs w:val="24"/>
                <w:lang w:eastAsia="zh-CN"/>
              </w:rPr>
              <w:t>总分</w:t>
            </w:r>
          </w:p>
        </w:tc>
        <w:tc>
          <w:tcPr>
            <w:tcW w:w="2695"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仿宋_GB2312" w:hAnsi="宋体" w:eastAsia="仿宋_GB2312"/>
                <w:sz w:val="24"/>
                <w:szCs w:val="24"/>
                <w:lang w:val="en-US" w:eastAsia="zh-CN"/>
              </w:rPr>
            </w:pPr>
            <w:r>
              <w:rPr>
                <w:rFonts w:hint="eastAsia" w:ascii="仿宋_GB2312" w:hAnsi="宋体" w:eastAsia="仿宋_GB2312"/>
                <w:sz w:val="24"/>
                <w:szCs w:val="24"/>
                <w:lang w:val="en-US" w:eastAsia="zh-CN"/>
              </w:rPr>
              <w:t>86-100分</w:t>
            </w:r>
          </w:p>
        </w:tc>
        <w:tc>
          <w:tcPr>
            <w:tcW w:w="2798"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仿宋_GB2312" w:hAnsi="宋体" w:eastAsia="仿宋_GB2312"/>
                <w:sz w:val="24"/>
                <w:szCs w:val="24"/>
                <w:lang w:val="en-US" w:eastAsia="zh-CN"/>
              </w:rPr>
            </w:pPr>
            <w:r>
              <w:rPr>
                <w:rFonts w:hint="eastAsia" w:ascii="仿宋_GB2312" w:hAnsi="宋体" w:eastAsia="仿宋_GB2312"/>
                <w:sz w:val="24"/>
                <w:szCs w:val="24"/>
                <w:lang w:val="en-US" w:eastAsia="zh-CN"/>
              </w:rPr>
              <w:t>60-85分</w:t>
            </w:r>
          </w:p>
        </w:tc>
        <w:tc>
          <w:tcPr>
            <w:tcW w:w="2835"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仿宋_GB2312" w:eastAsia="仿宋_GB2312"/>
                <w:sz w:val="24"/>
                <w:szCs w:val="24"/>
                <w:lang w:eastAsia="zh-CN"/>
              </w:rPr>
            </w:pPr>
            <w:r>
              <w:rPr>
                <w:rFonts w:hint="eastAsia" w:ascii="仿宋_GB2312" w:eastAsia="仿宋_GB2312"/>
                <w:sz w:val="24"/>
                <w:szCs w:val="24"/>
              </w:rPr>
              <w:t>&lt;</w:t>
            </w:r>
            <w:r>
              <w:rPr>
                <w:rFonts w:hint="eastAsia" w:ascii="仿宋_GB2312" w:eastAsia="仿宋_GB2312"/>
                <w:sz w:val="24"/>
                <w:szCs w:val="24"/>
                <w:lang w:val="en-US" w:eastAsia="zh-CN"/>
              </w:rPr>
              <w:t>60分</w:t>
            </w:r>
          </w:p>
        </w:tc>
      </w:tr>
    </w:tbl>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2.教学质量监控</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26"/>
        <w:jc w:val="both"/>
        <w:textAlignment w:val="auto"/>
        <w:rPr>
          <w:rFonts w:ascii="仿宋_GB2312" w:hAnsi="仿宋" w:eastAsia="仿宋_GB2312" w:cs="仿宋"/>
          <w:sz w:val="32"/>
          <w:szCs w:val="32"/>
        </w:rPr>
      </w:pPr>
      <w:r>
        <w:rPr>
          <w:rFonts w:hint="eastAsia" w:ascii="仿宋_GB2312" w:hAnsi="仿宋" w:eastAsia="仿宋_GB2312" w:cs="仿宋"/>
          <w:sz w:val="32"/>
          <w:szCs w:val="32"/>
        </w:rPr>
        <w:t>（1）课堂教学教师工作状态评分细则（权重40%）</w:t>
      </w:r>
    </w:p>
    <w:p>
      <w:pPr>
        <w:spacing w:line="520" w:lineRule="exact"/>
        <w:ind w:firstLine="426"/>
        <w:jc w:val="center"/>
        <w:rPr>
          <w:rFonts w:ascii="仿宋_GB2312" w:hAnsi="仿宋" w:eastAsia="仿宋_GB2312" w:cs="仿宋"/>
          <w:sz w:val="28"/>
          <w:szCs w:val="28"/>
        </w:rPr>
      </w:pPr>
      <w:r>
        <w:rPr>
          <w:rFonts w:hint="eastAsia" w:ascii="仿宋_GB2312" w:hAnsi="仿宋_GB2312" w:eastAsia="仿宋_GB2312" w:cs="仿宋_GB2312"/>
          <w:sz w:val="28"/>
          <w:szCs w:val="28"/>
          <w:lang w:eastAsia="zh-CN"/>
        </w:rPr>
        <w:t>表</w:t>
      </w:r>
      <w:r>
        <w:rPr>
          <w:rFonts w:hint="eastAsia" w:ascii="仿宋_GB2312" w:hAnsi="仿宋_GB2312" w:eastAsia="仿宋_GB2312" w:cs="仿宋_GB2312"/>
          <w:sz w:val="28"/>
          <w:szCs w:val="28"/>
          <w:lang w:val="en-US" w:eastAsia="zh-CN"/>
        </w:rPr>
        <w:t xml:space="preserve">2 </w:t>
      </w:r>
      <w:r>
        <w:rPr>
          <w:rFonts w:hint="eastAsia" w:ascii="仿宋_GB2312" w:hAnsi="仿宋" w:eastAsia="仿宋_GB2312" w:cs="仿宋"/>
          <w:sz w:val="28"/>
          <w:szCs w:val="28"/>
        </w:rPr>
        <w:t>课堂教学教师工作状态评价表</w:t>
      </w:r>
    </w:p>
    <w:tbl>
      <w:tblPr>
        <w:tblStyle w:val="5"/>
        <w:tblW w:w="957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2695"/>
        <w:gridCol w:w="2798"/>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7" w:hRule="atLeast"/>
          <w:jc w:val="center"/>
        </w:trPr>
        <w:tc>
          <w:tcPr>
            <w:tcW w:w="1242"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ascii="仿宋_GB2312" w:eastAsia="仿宋_GB2312"/>
                <w:sz w:val="24"/>
                <w:szCs w:val="24"/>
              </w:rPr>
            </w:pPr>
            <w:r>
              <w:rPr>
                <w:rFonts w:hint="eastAsia" w:ascii="仿宋_GB2312" w:hAnsi="宋体" w:eastAsia="仿宋_GB2312"/>
                <w:sz w:val="24"/>
                <w:szCs w:val="24"/>
              </w:rPr>
              <w:t>评估</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ascii="仿宋_GB2312" w:eastAsia="仿宋_GB2312"/>
                <w:sz w:val="24"/>
                <w:szCs w:val="24"/>
              </w:rPr>
            </w:pPr>
            <w:r>
              <w:rPr>
                <w:rFonts w:hint="eastAsia" w:ascii="仿宋_GB2312" w:hAnsi="宋体" w:eastAsia="仿宋_GB2312"/>
                <w:sz w:val="24"/>
                <w:szCs w:val="24"/>
              </w:rPr>
              <w:t>项目</w:t>
            </w:r>
          </w:p>
        </w:tc>
        <w:tc>
          <w:tcPr>
            <w:tcW w:w="8328" w:type="dxa"/>
            <w:gridSpan w:val="3"/>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ascii="仿宋_GB2312" w:eastAsia="仿宋_GB2312"/>
                <w:sz w:val="24"/>
                <w:szCs w:val="24"/>
              </w:rPr>
            </w:pPr>
            <w:r>
              <w:rPr>
                <w:rFonts w:hint="eastAsia" w:ascii="仿宋_GB2312" w:hAnsi="宋体" w:eastAsia="仿宋_GB2312"/>
                <w:sz w:val="28"/>
                <w:szCs w:val="28"/>
              </w:rPr>
              <w:t>评估标准与等级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2" w:hRule="atLeast"/>
          <w:jc w:val="center"/>
        </w:trPr>
        <w:tc>
          <w:tcPr>
            <w:tcW w:w="124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ascii="仿宋_GB2312" w:eastAsia="仿宋_GB2312"/>
                <w:sz w:val="24"/>
                <w:szCs w:val="24"/>
              </w:rPr>
            </w:pPr>
          </w:p>
        </w:tc>
        <w:tc>
          <w:tcPr>
            <w:tcW w:w="2695"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ascii="仿宋_GB2312" w:eastAsia="仿宋_GB2312"/>
                <w:sz w:val="24"/>
                <w:szCs w:val="24"/>
              </w:rPr>
            </w:pPr>
            <w:r>
              <w:rPr>
                <w:rFonts w:hint="eastAsia" w:ascii="仿宋_GB2312" w:eastAsia="仿宋_GB2312"/>
                <w:sz w:val="24"/>
                <w:szCs w:val="24"/>
              </w:rPr>
              <w:t>A</w:t>
            </w:r>
            <w:r>
              <w:rPr>
                <w:rFonts w:hint="eastAsia" w:ascii="仿宋_GB2312" w:hAnsi="宋体" w:eastAsia="仿宋_GB2312"/>
                <w:sz w:val="24"/>
                <w:szCs w:val="24"/>
              </w:rPr>
              <w:t>级</w:t>
            </w:r>
          </w:p>
        </w:tc>
        <w:tc>
          <w:tcPr>
            <w:tcW w:w="2798"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ascii="仿宋_GB2312" w:eastAsia="仿宋_GB2312"/>
                <w:sz w:val="24"/>
                <w:szCs w:val="24"/>
              </w:rPr>
            </w:pPr>
            <w:r>
              <w:rPr>
                <w:rFonts w:hint="eastAsia" w:ascii="仿宋_GB2312" w:eastAsia="仿宋_GB2312"/>
                <w:sz w:val="24"/>
                <w:szCs w:val="24"/>
              </w:rPr>
              <w:t>B</w:t>
            </w:r>
            <w:r>
              <w:rPr>
                <w:rFonts w:hint="eastAsia" w:ascii="仿宋_GB2312" w:hAnsi="宋体" w:eastAsia="仿宋_GB2312"/>
                <w:sz w:val="24"/>
                <w:szCs w:val="24"/>
              </w:rPr>
              <w:t>级</w:t>
            </w:r>
          </w:p>
        </w:tc>
        <w:tc>
          <w:tcPr>
            <w:tcW w:w="2835"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ascii="仿宋_GB2312" w:eastAsia="仿宋_GB2312"/>
                <w:sz w:val="24"/>
                <w:szCs w:val="24"/>
              </w:rPr>
            </w:pPr>
            <w:r>
              <w:rPr>
                <w:rFonts w:hint="eastAsia" w:ascii="仿宋_GB2312" w:eastAsia="仿宋_GB2312"/>
                <w:sz w:val="24"/>
                <w:szCs w:val="24"/>
              </w:rPr>
              <w:t>C</w:t>
            </w:r>
            <w:r>
              <w:rPr>
                <w:rFonts w:hint="eastAsia" w:ascii="仿宋_GB2312" w:hAnsi="宋体" w:eastAsia="仿宋_GB2312"/>
                <w:sz w:val="24"/>
                <w:szCs w:val="24"/>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06" w:hRule="atLeast"/>
          <w:jc w:val="center"/>
        </w:trPr>
        <w:tc>
          <w:tcPr>
            <w:tcW w:w="1242"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ascii="仿宋_GB2312" w:eastAsia="仿宋_GB2312"/>
                <w:sz w:val="24"/>
                <w:szCs w:val="24"/>
              </w:rPr>
            </w:pPr>
            <w:r>
              <w:rPr>
                <w:rFonts w:hint="eastAsia" w:ascii="仿宋_GB2312" w:eastAsia="仿宋_GB2312"/>
                <w:sz w:val="24"/>
                <w:szCs w:val="24"/>
              </w:rPr>
              <w:t>仪表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ascii="仿宋_GB2312" w:eastAsia="仿宋_GB2312"/>
                <w:sz w:val="24"/>
                <w:szCs w:val="24"/>
              </w:rPr>
            </w:pPr>
            <w:r>
              <w:rPr>
                <w:rFonts w:hint="eastAsia" w:ascii="仿宋_GB2312" w:hAnsi="宋体" w:eastAsia="仿宋_GB2312"/>
                <w:sz w:val="24"/>
                <w:szCs w:val="24"/>
              </w:rPr>
              <w:t>（</w:t>
            </w:r>
            <w:r>
              <w:rPr>
                <w:rFonts w:hint="eastAsia" w:ascii="仿宋_GB2312" w:eastAsia="仿宋_GB2312"/>
                <w:sz w:val="24"/>
                <w:szCs w:val="24"/>
              </w:rPr>
              <w:t>20</w:t>
            </w:r>
            <w:r>
              <w:rPr>
                <w:rFonts w:hint="eastAsia" w:ascii="仿宋_GB2312" w:hAnsi="宋体" w:eastAsia="仿宋_GB2312"/>
                <w:sz w:val="24"/>
                <w:szCs w:val="24"/>
              </w:rPr>
              <w:t>分）</w:t>
            </w:r>
          </w:p>
        </w:tc>
        <w:tc>
          <w:tcPr>
            <w:tcW w:w="2695" w:type="dxa"/>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ascii="仿宋_GB2312" w:eastAsia="仿宋_GB2312"/>
                <w:sz w:val="24"/>
                <w:szCs w:val="24"/>
              </w:rPr>
            </w:pPr>
            <w:r>
              <w:rPr>
                <w:rFonts w:hint="eastAsia" w:ascii="仿宋_GB2312" w:eastAsia="仿宋_GB2312"/>
                <w:sz w:val="24"/>
                <w:szCs w:val="24"/>
              </w:rPr>
              <w:t>服装整齐，着正装</w:t>
            </w:r>
            <w:r>
              <w:rPr>
                <w:rFonts w:hint="eastAsia" w:ascii="仿宋_GB2312" w:hAnsi="宋体" w:eastAsia="仿宋_GB2312"/>
                <w:sz w:val="24"/>
                <w:szCs w:val="24"/>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ascii="仿宋_GB2312" w:eastAsia="仿宋_GB2312"/>
                <w:sz w:val="24"/>
                <w:szCs w:val="24"/>
              </w:rPr>
            </w:pPr>
            <w:r>
              <w:rPr>
                <w:rFonts w:hint="eastAsia" w:ascii="仿宋_GB2312" w:hAnsi="宋体" w:eastAsia="仿宋_GB2312"/>
                <w:sz w:val="24"/>
                <w:szCs w:val="24"/>
              </w:rPr>
              <w:t>（</w:t>
            </w:r>
            <w:r>
              <w:rPr>
                <w:rFonts w:hint="eastAsia" w:ascii="仿宋_GB2312" w:eastAsia="仿宋_GB2312"/>
                <w:sz w:val="24"/>
                <w:szCs w:val="24"/>
              </w:rPr>
              <w:t>16-20</w:t>
            </w:r>
            <w:r>
              <w:rPr>
                <w:rFonts w:hint="eastAsia" w:ascii="仿宋_GB2312" w:hAnsi="宋体" w:eastAsia="仿宋_GB2312"/>
                <w:sz w:val="24"/>
                <w:szCs w:val="24"/>
              </w:rPr>
              <w:t>分）</w:t>
            </w:r>
          </w:p>
        </w:tc>
        <w:tc>
          <w:tcPr>
            <w:tcW w:w="2798" w:type="dxa"/>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ascii="仿宋_GB2312" w:eastAsia="仿宋_GB2312"/>
                <w:sz w:val="24"/>
                <w:szCs w:val="24"/>
              </w:rPr>
            </w:pPr>
            <w:r>
              <w:rPr>
                <w:rFonts w:hint="eastAsia" w:ascii="仿宋_GB2312" w:eastAsia="仿宋_GB2312"/>
                <w:sz w:val="24"/>
                <w:szCs w:val="24"/>
              </w:rPr>
              <w:t>未着正装，但服装整齐、得体</w:t>
            </w:r>
            <w:r>
              <w:rPr>
                <w:rFonts w:hint="eastAsia" w:ascii="仿宋_GB2312" w:hAnsi="宋体" w:eastAsia="仿宋_GB2312"/>
                <w:sz w:val="24"/>
                <w:szCs w:val="24"/>
              </w:rPr>
              <w:t>。（</w:t>
            </w:r>
            <w:r>
              <w:rPr>
                <w:rFonts w:hint="eastAsia" w:ascii="仿宋_GB2312" w:eastAsia="仿宋_GB2312"/>
                <w:sz w:val="24"/>
                <w:szCs w:val="24"/>
              </w:rPr>
              <w:t>12-16</w:t>
            </w:r>
            <w:r>
              <w:rPr>
                <w:rFonts w:hint="eastAsia" w:ascii="仿宋_GB2312" w:hAnsi="宋体" w:eastAsia="仿宋_GB2312"/>
                <w:sz w:val="24"/>
                <w:szCs w:val="24"/>
              </w:rPr>
              <w:t>分）</w:t>
            </w:r>
          </w:p>
        </w:tc>
        <w:tc>
          <w:tcPr>
            <w:tcW w:w="2835" w:type="dxa"/>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ascii="仿宋_GB2312" w:eastAsia="仿宋_GB2312"/>
                <w:sz w:val="24"/>
                <w:szCs w:val="24"/>
              </w:rPr>
            </w:pPr>
            <w:r>
              <w:rPr>
                <w:rFonts w:hint="eastAsia" w:ascii="仿宋_GB2312" w:eastAsia="仿宋_GB2312"/>
                <w:sz w:val="24"/>
                <w:szCs w:val="24"/>
              </w:rPr>
              <w:t>服装不整齐</w:t>
            </w:r>
            <w:r>
              <w:rPr>
                <w:rFonts w:hint="eastAsia" w:ascii="仿宋_GB2312" w:hAnsi="宋体" w:eastAsia="仿宋_GB2312"/>
                <w:sz w:val="24"/>
                <w:szCs w:val="24"/>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ascii="仿宋_GB2312" w:eastAsia="仿宋_GB2312"/>
                <w:sz w:val="24"/>
                <w:szCs w:val="24"/>
              </w:rPr>
            </w:pPr>
            <w:r>
              <w:rPr>
                <w:rFonts w:hint="eastAsia" w:ascii="仿宋_GB2312" w:hAnsi="宋体" w:eastAsia="仿宋_GB2312"/>
                <w:sz w:val="24"/>
                <w:szCs w:val="24"/>
              </w:rPr>
              <w:t>（</w:t>
            </w:r>
            <w:r>
              <w:rPr>
                <w:rFonts w:hint="eastAsia" w:ascii="仿宋_GB2312" w:eastAsia="仿宋_GB2312"/>
                <w:sz w:val="24"/>
                <w:szCs w:val="24"/>
              </w:rPr>
              <w:t>&lt;12</w:t>
            </w:r>
            <w:r>
              <w:rPr>
                <w:rFonts w:hint="eastAsia" w:ascii="仿宋_GB2312" w:hAnsi="宋体" w:eastAsia="仿宋_GB2312"/>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29" w:hRule="atLeast"/>
          <w:jc w:val="center"/>
        </w:trPr>
        <w:tc>
          <w:tcPr>
            <w:tcW w:w="1242"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ascii="仿宋_GB2312" w:eastAsia="仿宋_GB2312"/>
                <w:sz w:val="24"/>
                <w:szCs w:val="24"/>
              </w:rPr>
            </w:pPr>
            <w:r>
              <w:rPr>
                <w:rFonts w:hint="eastAsia" w:ascii="仿宋_GB2312" w:eastAsia="仿宋_GB2312"/>
                <w:sz w:val="24"/>
                <w:szCs w:val="24"/>
              </w:rPr>
              <w:t>精神状态</w:t>
            </w:r>
            <w:r>
              <w:rPr>
                <w:rFonts w:hint="eastAsia" w:ascii="仿宋_GB2312" w:hAnsi="宋体" w:eastAsia="仿宋_GB2312"/>
                <w:sz w:val="24"/>
                <w:szCs w:val="24"/>
              </w:rPr>
              <w:t>（</w:t>
            </w:r>
            <w:r>
              <w:rPr>
                <w:rFonts w:hint="eastAsia" w:ascii="仿宋_GB2312" w:eastAsia="仿宋_GB2312"/>
                <w:sz w:val="24"/>
                <w:szCs w:val="24"/>
              </w:rPr>
              <w:t>20</w:t>
            </w:r>
            <w:r>
              <w:rPr>
                <w:rFonts w:hint="eastAsia" w:ascii="仿宋_GB2312" w:hAnsi="宋体" w:eastAsia="仿宋_GB2312"/>
                <w:sz w:val="24"/>
                <w:szCs w:val="24"/>
              </w:rPr>
              <w:t>分）</w:t>
            </w:r>
          </w:p>
        </w:tc>
        <w:tc>
          <w:tcPr>
            <w:tcW w:w="2695"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ascii="仿宋_GB2312" w:eastAsia="仿宋_GB2312"/>
                <w:sz w:val="24"/>
                <w:szCs w:val="24"/>
              </w:rPr>
            </w:pPr>
            <w:r>
              <w:rPr>
                <w:rFonts w:hint="eastAsia" w:ascii="仿宋_GB2312" w:eastAsia="仿宋_GB2312"/>
                <w:sz w:val="24"/>
                <w:szCs w:val="24"/>
              </w:rPr>
              <w:t>精神集中，情绪饱满</w:t>
            </w:r>
            <w:r>
              <w:rPr>
                <w:rFonts w:hint="eastAsia" w:ascii="仿宋_GB2312" w:hAnsi="宋体" w:eastAsia="仿宋_GB2312"/>
                <w:sz w:val="24"/>
                <w:szCs w:val="24"/>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ascii="仿宋_GB2312" w:eastAsia="仿宋_GB2312"/>
                <w:sz w:val="24"/>
                <w:szCs w:val="24"/>
              </w:rPr>
            </w:pPr>
            <w:r>
              <w:rPr>
                <w:rFonts w:hint="eastAsia" w:ascii="仿宋_GB2312" w:hAnsi="宋体" w:eastAsia="仿宋_GB2312"/>
                <w:sz w:val="24"/>
                <w:szCs w:val="24"/>
              </w:rPr>
              <w:t>（</w:t>
            </w:r>
            <w:r>
              <w:rPr>
                <w:rFonts w:hint="eastAsia" w:ascii="仿宋_GB2312" w:eastAsia="仿宋_GB2312"/>
                <w:sz w:val="24"/>
                <w:szCs w:val="24"/>
              </w:rPr>
              <w:t>16-20</w:t>
            </w:r>
            <w:r>
              <w:rPr>
                <w:rFonts w:hint="eastAsia" w:ascii="仿宋_GB2312" w:hAnsi="宋体" w:eastAsia="仿宋_GB2312"/>
                <w:sz w:val="24"/>
                <w:szCs w:val="24"/>
              </w:rPr>
              <w:t>分）</w:t>
            </w:r>
            <w:r>
              <w:rPr>
                <w:rFonts w:hint="eastAsia" w:ascii="仿宋_GB2312" w:eastAsia="仿宋_GB2312"/>
                <w:sz w:val="24"/>
                <w:szCs w:val="24"/>
              </w:rPr>
              <w:t xml:space="preserve"> </w:t>
            </w:r>
          </w:p>
        </w:tc>
        <w:tc>
          <w:tcPr>
            <w:tcW w:w="2798"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ascii="仿宋_GB2312" w:eastAsia="仿宋_GB2312"/>
                <w:sz w:val="24"/>
                <w:szCs w:val="24"/>
              </w:rPr>
            </w:pPr>
            <w:r>
              <w:rPr>
                <w:rFonts w:hint="eastAsia" w:ascii="仿宋_GB2312" w:eastAsia="仿宋_GB2312"/>
                <w:sz w:val="24"/>
                <w:szCs w:val="24"/>
              </w:rPr>
              <w:t>神情不自然，比较紧张</w:t>
            </w:r>
            <w:r>
              <w:rPr>
                <w:rFonts w:hint="eastAsia" w:ascii="仿宋_GB2312" w:hAnsi="宋体" w:eastAsia="仿宋_GB2312"/>
                <w:sz w:val="24"/>
                <w:szCs w:val="24"/>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ascii="仿宋_GB2312" w:eastAsia="仿宋_GB2312"/>
                <w:sz w:val="24"/>
                <w:szCs w:val="24"/>
              </w:rPr>
            </w:pPr>
            <w:r>
              <w:rPr>
                <w:rFonts w:hint="eastAsia" w:ascii="仿宋_GB2312" w:hAnsi="宋体" w:eastAsia="仿宋_GB2312"/>
                <w:sz w:val="24"/>
                <w:szCs w:val="24"/>
              </w:rPr>
              <w:t>（</w:t>
            </w:r>
            <w:r>
              <w:rPr>
                <w:rFonts w:hint="eastAsia" w:ascii="仿宋_GB2312" w:eastAsia="仿宋_GB2312"/>
                <w:sz w:val="24"/>
                <w:szCs w:val="24"/>
              </w:rPr>
              <w:t>12-16</w:t>
            </w:r>
            <w:r>
              <w:rPr>
                <w:rFonts w:hint="eastAsia" w:ascii="仿宋_GB2312" w:hAnsi="宋体" w:eastAsia="仿宋_GB2312"/>
                <w:sz w:val="24"/>
                <w:szCs w:val="24"/>
              </w:rPr>
              <w:t>分）</w:t>
            </w:r>
          </w:p>
        </w:tc>
        <w:tc>
          <w:tcPr>
            <w:tcW w:w="2835"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ascii="仿宋_GB2312" w:eastAsia="仿宋_GB2312"/>
                <w:sz w:val="24"/>
                <w:szCs w:val="24"/>
              </w:rPr>
            </w:pPr>
            <w:r>
              <w:rPr>
                <w:rFonts w:hint="eastAsia" w:ascii="仿宋_GB2312" w:eastAsia="仿宋_GB2312"/>
                <w:sz w:val="24"/>
                <w:szCs w:val="24"/>
              </w:rPr>
              <w:t>无精打采，心不在焉</w:t>
            </w:r>
            <w:r>
              <w:rPr>
                <w:rFonts w:hint="eastAsia" w:ascii="仿宋_GB2312" w:hAnsi="宋体" w:eastAsia="仿宋_GB2312"/>
                <w:sz w:val="24"/>
                <w:szCs w:val="24"/>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ascii="仿宋_GB2312" w:eastAsia="仿宋_GB2312"/>
                <w:sz w:val="24"/>
                <w:szCs w:val="24"/>
              </w:rPr>
            </w:pPr>
            <w:r>
              <w:rPr>
                <w:rFonts w:hint="eastAsia" w:ascii="仿宋_GB2312" w:hAnsi="宋体" w:eastAsia="仿宋_GB2312"/>
                <w:sz w:val="24"/>
                <w:szCs w:val="24"/>
              </w:rPr>
              <w:t>（</w:t>
            </w:r>
            <w:r>
              <w:rPr>
                <w:rFonts w:hint="eastAsia" w:ascii="仿宋_GB2312" w:eastAsia="仿宋_GB2312"/>
                <w:sz w:val="24"/>
                <w:szCs w:val="24"/>
              </w:rPr>
              <w:t>&lt;12</w:t>
            </w:r>
            <w:r>
              <w:rPr>
                <w:rFonts w:hint="eastAsia" w:ascii="仿宋_GB2312" w:hAnsi="宋体" w:eastAsia="仿宋_GB2312"/>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75" w:hRule="atLeast"/>
          <w:jc w:val="center"/>
        </w:trPr>
        <w:tc>
          <w:tcPr>
            <w:tcW w:w="1242"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ascii="仿宋_GB2312" w:eastAsia="仿宋_GB2312"/>
                <w:sz w:val="24"/>
                <w:szCs w:val="24"/>
              </w:rPr>
            </w:pPr>
            <w:r>
              <w:rPr>
                <w:rFonts w:hint="eastAsia" w:ascii="仿宋_GB2312" w:eastAsia="仿宋_GB2312"/>
                <w:sz w:val="24"/>
                <w:szCs w:val="24"/>
              </w:rPr>
              <w:t>形体姿态</w:t>
            </w:r>
            <w:r>
              <w:rPr>
                <w:rFonts w:hint="eastAsia" w:ascii="仿宋_GB2312" w:hAnsi="宋体" w:eastAsia="仿宋_GB2312"/>
                <w:sz w:val="24"/>
                <w:szCs w:val="24"/>
              </w:rPr>
              <w:t>（</w:t>
            </w:r>
            <w:r>
              <w:rPr>
                <w:rFonts w:hint="eastAsia" w:ascii="仿宋_GB2312" w:eastAsia="仿宋_GB2312"/>
                <w:sz w:val="24"/>
                <w:szCs w:val="24"/>
              </w:rPr>
              <w:t>20</w:t>
            </w:r>
            <w:r>
              <w:rPr>
                <w:rFonts w:hint="eastAsia" w:ascii="仿宋_GB2312" w:hAnsi="宋体" w:eastAsia="仿宋_GB2312"/>
                <w:sz w:val="24"/>
                <w:szCs w:val="24"/>
              </w:rPr>
              <w:t>分）</w:t>
            </w:r>
          </w:p>
        </w:tc>
        <w:tc>
          <w:tcPr>
            <w:tcW w:w="2695"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ascii="仿宋_GB2312" w:eastAsia="仿宋_GB2312"/>
                <w:sz w:val="24"/>
                <w:szCs w:val="24"/>
              </w:rPr>
            </w:pPr>
            <w:r>
              <w:rPr>
                <w:rFonts w:hint="eastAsia" w:ascii="仿宋_GB2312" w:eastAsia="仿宋_GB2312"/>
                <w:sz w:val="24"/>
                <w:szCs w:val="24"/>
              </w:rPr>
              <w:t>始终保持良好站姿，没有多余的小动作，并能通过得体的肢体语言调动学生</w:t>
            </w:r>
            <w:r>
              <w:rPr>
                <w:rFonts w:hint="eastAsia" w:ascii="仿宋_GB2312" w:hAnsi="宋体" w:eastAsia="仿宋_GB2312"/>
                <w:sz w:val="24"/>
                <w:szCs w:val="24"/>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ascii="仿宋_GB2312" w:eastAsia="仿宋_GB2312"/>
                <w:sz w:val="24"/>
                <w:szCs w:val="24"/>
              </w:rPr>
            </w:pPr>
            <w:r>
              <w:rPr>
                <w:rFonts w:hint="eastAsia" w:ascii="仿宋_GB2312" w:hAnsi="宋体" w:eastAsia="仿宋_GB2312"/>
                <w:sz w:val="24"/>
                <w:szCs w:val="24"/>
              </w:rPr>
              <w:t>（</w:t>
            </w:r>
            <w:r>
              <w:rPr>
                <w:rFonts w:hint="eastAsia" w:ascii="仿宋_GB2312" w:eastAsia="仿宋_GB2312"/>
                <w:sz w:val="24"/>
                <w:szCs w:val="24"/>
              </w:rPr>
              <w:t>16-20</w:t>
            </w:r>
            <w:r>
              <w:rPr>
                <w:rFonts w:hint="eastAsia" w:ascii="仿宋_GB2312" w:hAnsi="宋体" w:eastAsia="仿宋_GB2312"/>
                <w:sz w:val="24"/>
                <w:szCs w:val="24"/>
              </w:rPr>
              <w:t>分）</w:t>
            </w:r>
          </w:p>
        </w:tc>
        <w:tc>
          <w:tcPr>
            <w:tcW w:w="2798"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ascii="仿宋_GB2312" w:eastAsia="仿宋_GB2312"/>
                <w:sz w:val="24"/>
                <w:szCs w:val="24"/>
              </w:rPr>
            </w:pPr>
            <w:r>
              <w:rPr>
                <w:rFonts w:hint="eastAsia" w:ascii="仿宋_GB2312" w:eastAsia="仿宋_GB2312"/>
                <w:sz w:val="24"/>
                <w:szCs w:val="24"/>
              </w:rPr>
              <w:t>保持良好姿态，没有太多的小动作</w:t>
            </w:r>
            <w:r>
              <w:rPr>
                <w:rFonts w:hint="eastAsia" w:ascii="仿宋_GB2312" w:hAnsi="宋体" w:eastAsia="仿宋_GB2312"/>
                <w:sz w:val="24"/>
                <w:szCs w:val="24"/>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ascii="仿宋_GB2312" w:eastAsia="仿宋_GB2312"/>
                <w:sz w:val="24"/>
                <w:szCs w:val="24"/>
              </w:rPr>
            </w:pPr>
            <w:r>
              <w:rPr>
                <w:rFonts w:hint="eastAsia" w:ascii="仿宋_GB2312" w:hAnsi="宋体" w:eastAsia="仿宋_GB2312"/>
                <w:sz w:val="24"/>
                <w:szCs w:val="24"/>
              </w:rPr>
              <w:t>（</w:t>
            </w:r>
            <w:r>
              <w:rPr>
                <w:rFonts w:hint="eastAsia" w:ascii="仿宋_GB2312" w:eastAsia="仿宋_GB2312"/>
                <w:sz w:val="24"/>
                <w:szCs w:val="24"/>
              </w:rPr>
              <w:t>12-16</w:t>
            </w:r>
            <w:r>
              <w:rPr>
                <w:rFonts w:hint="eastAsia" w:ascii="仿宋_GB2312" w:hAnsi="宋体" w:eastAsia="仿宋_GB2312"/>
                <w:sz w:val="24"/>
                <w:szCs w:val="24"/>
              </w:rPr>
              <w:t>分）</w:t>
            </w:r>
          </w:p>
        </w:tc>
        <w:tc>
          <w:tcPr>
            <w:tcW w:w="2835"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ascii="仿宋_GB2312" w:eastAsia="仿宋_GB2312"/>
                <w:sz w:val="24"/>
                <w:szCs w:val="24"/>
              </w:rPr>
            </w:pPr>
            <w:r>
              <w:rPr>
                <w:rFonts w:hint="eastAsia" w:ascii="仿宋_GB2312" w:eastAsia="仿宋_GB2312"/>
                <w:sz w:val="24"/>
                <w:szCs w:val="24"/>
              </w:rPr>
              <w:t>姿态不端正、不得体，有很多不良小动作</w:t>
            </w:r>
            <w:r>
              <w:rPr>
                <w:rFonts w:hint="eastAsia" w:ascii="仿宋_GB2312" w:hAnsi="宋体" w:eastAsia="仿宋_GB2312"/>
                <w:sz w:val="24"/>
                <w:szCs w:val="24"/>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ascii="仿宋_GB2312" w:eastAsia="仿宋_GB2312"/>
                <w:sz w:val="24"/>
                <w:szCs w:val="24"/>
              </w:rPr>
            </w:pPr>
            <w:r>
              <w:rPr>
                <w:rFonts w:hint="eastAsia" w:ascii="仿宋_GB2312" w:hAnsi="宋体" w:eastAsia="仿宋_GB2312"/>
                <w:sz w:val="24"/>
                <w:szCs w:val="24"/>
              </w:rPr>
              <w:t>（</w:t>
            </w:r>
            <w:r>
              <w:rPr>
                <w:rFonts w:hint="eastAsia" w:ascii="仿宋_GB2312" w:eastAsia="仿宋_GB2312"/>
                <w:sz w:val="24"/>
                <w:szCs w:val="24"/>
              </w:rPr>
              <w:t>&lt;12</w:t>
            </w:r>
            <w:r>
              <w:rPr>
                <w:rFonts w:hint="eastAsia" w:ascii="仿宋_GB2312" w:hAnsi="宋体" w:eastAsia="仿宋_GB2312"/>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48" w:hRule="atLeast"/>
          <w:jc w:val="center"/>
        </w:trPr>
        <w:tc>
          <w:tcPr>
            <w:tcW w:w="1242"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ascii="仿宋_GB2312" w:eastAsia="仿宋_GB2312"/>
                <w:sz w:val="24"/>
                <w:szCs w:val="24"/>
              </w:rPr>
            </w:pPr>
            <w:r>
              <w:rPr>
                <w:rFonts w:hint="eastAsia" w:ascii="仿宋_GB2312" w:eastAsia="仿宋_GB2312"/>
                <w:sz w:val="24"/>
                <w:szCs w:val="24"/>
              </w:rPr>
              <w:t>语言表达</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ascii="仿宋_GB2312" w:eastAsia="仿宋_GB2312"/>
                <w:sz w:val="24"/>
                <w:szCs w:val="24"/>
              </w:rPr>
            </w:pPr>
            <w:r>
              <w:rPr>
                <w:rFonts w:hint="eastAsia" w:ascii="仿宋_GB2312" w:hAnsi="宋体" w:eastAsia="仿宋_GB2312"/>
                <w:sz w:val="24"/>
                <w:szCs w:val="24"/>
              </w:rPr>
              <w:t>（</w:t>
            </w:r>
            <w:r>
              <w:rPr>
                <w:rFonts w:hint="eastAsia" w:ascii="仿宋_GB2312" w:eastAsia="仿宋_GB2312"/>
                <w:sz w:val="24"/>
                <w:szCs w:val="24"/>
              </w:rPr>
              <w:t>20</w:t>
            </w:r>
            <w:r>
              <w:rPr>
                <w:rFonts w:hint="eastAsia" w:ascii="仿宋_GB2312" w:hAnsi="宋体" w:eastAsia="仿宋_GB2312"/>
                <w:sz w:val="24"/>
                <w:szCs w:val="24"/>
              </w:rPr>
              <w:t>分）</w:t>
            </w:r>
          </w:p>
        </w:tc>
        <w:tc>
          <w:tcPr>
            <w:tcW w:w="2695"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ascii="仿宋_GB2312" w:eastAsia="仿宋_GB2312"/>
                <w:sz w:val="24"/>
                <w:szCs w:val="24"/>
              </w:rPr>
            </w:pPr>
            <w:r>
              <w:rPr>
                <w:rFonts w:hint="eastAsia" w:ascii="仿宋_GB2312" w:eastAsia="仿宋_GB2312"/>
                <w:sz w:val="24"/>
                <w:szCs w:val="24"/>
              </w:rPr>
              <w:t>吐字清晰，语速、音量适中并起伏变化，富有感染力</w:t>
            </w:r>
            <w:r>
              <w:rPr>
                <w:rFonts w:hint="eastAsia" w:ascii="仿宋_GB2312" w:hAnsi="宋体" w:eastAsia="仿宋_GB2312"/>
                <w:sz w:val="24"/>
                <w:szCs w:val="24"/>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ascii="仿宋_GB2312" w:eastAsia="仿宋_GB2312"/>
                <w:sz w:val="24"/>
                <w:szCs w:val="24"/>
              </w:rPr>
            </w:pPr>
            <w:r>
              <w:rPr>
                <w:rFonts w:hint="eastAsia" w:ascii="仿宋_GB2312" w:hAnsi="宋体" w:eastAsia="仿宋_GB2312"/>
                <w:sz w:val="24"/>
                <w:szCs w:val="24"/>
              </w:rPr>
              <w:t>（</w:t>
            </w:r>
            <w:r>
              <w:rPr>
                <w:rFonts w:hint="eastAsia" w:ascii="仿宋_GB2312" w:eastAsia="仿宋_GB2312"/>
                <w:sz w:val="24"/>
                <w:szCs w:val="24"/>
              </w:rPr>
              <w:t>16-20</w:t>
            </w:r>
            <w:r>
              <w:rPr>
                <w:rFonts w:hint="eastAsia" w:ascii="仿宋_GB2312" w:hAnsi="宋体" w:eastAsia="仿宋_GB2312"/>
                <w:sz w:val="24"/>
                <w:szCs w:val="24"/>
              </w:rPr>
              <w:t>分）</w:t>
            </w:r>
          </w:p>
        </w:tc>
        <w:tc>
          <w:tcPr>
            <w:tcW w:w="2798"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ascii="仿宋_GB2312" w:eastAsia="仿宋_GB2312"/>
                <w:sz w:val="24"/>
                <w:szCs w:val="24"/>
              </w:rPr>
            </w:pPr>
            <w:r>
              <w:rPr>
                <w:rFonts w:hint="eastAsia" w:ascii="仿宋_GB2312" w:eastAsia="仿宋_GB2312"/>
                <w:sz w:val="24"/>
                <w:szCs w:val="24"/>
              </w:rPr>
              <w:t>吐字清晰，音量适中</w:t>
            </w:r>
            <w:r>
              <w:rPr>
                <w:rFonts w:hint="eastAsia" w:ascii="仿宋_GB2312" w:hAnsi="宋体" w:eastAsia="仿宋_GB2312"/>
                <w:sz w:val="24"/>
                <w:szCs w:val="24"/>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ascii="仿宋_GB2312" w:eastAsia="仿宋_GB2312"/>
                <w:sz w:val="24"/>
                <w:szCs w:val="24"/>
              </w:rPr>
            </w:pPr>
            <w:r>
              <w:rPr>
                <w:rFonts w:hint="eastAsia" w:ascii="仿宋_GB2312" w:hAnsi="宋体" w:eastAsia="仿宋_GB2312"/>
                <w:sz w:val="24"/>
                <w:szCs w:val="24"/>
              </w:rPr>
              <w:t>（</w:t>
            </w:r>
            <w:r>
              <w:rPr>
                <w:rFonts w:hint="eastAsia" w:ascii="仿宋_GB2312" w:eastAsia="仿宋_GB2312"/>
                <w:sz w:val="24"/>
                <w:szCs w:val="24"/>
              </w:rPr>
              <w:t>12-16</w:t>
            </w:r>
            <w:r>
              <w:rPr>
                <w:rFonts w:hint="eastAsia" w:ascii="仿宋_GB2312" w:hAnsi="宋体" w:eastAsia="仿宋_GB2312"/>
                <w:sz w:val="24"/>
                <w:szCs w:val="24"/>
              </w:rPr>
              <w:t>分）</w:t>
            </w:r>
          </w:p>
        </w:tc>
        <w:tc>
          <w:tcPr>
            <w:tcW w:w="2835"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ascii="仿宋_GB2312" w:eastAsia="仿宋_GB2312"/>
                <w:sz w:val="24"/>
                <w:szCs w:val="24"/>
              </w:rPr>
            </w:pPr>
            <w:r>
              <w:rPr>
                <w:rFonts w:hint="eastAsia" w:ascii="仿宋_GB2312" w:eastAsia="仿宋_GB2312"/>
                <w:sz w:val="24"/>
                <w:szCs w:val="24"/>
              </w:rPr>
              <w:t>语音含糊、音量过高或过低，语速快或慢，学员听不清</w:t>
            </w:r>
            <w:r>
              <w:rPr>
                <w:rFonts w:hint="eastAsia" w:ascii="仿宋_GB2312" w:hAnsi="宋体" w:eastAsia="仿宋_GB2312"/>
                <w:sz w:val="24"/>
                <w:szCs w:val="24"/>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ascii="仿宋_GB2312" w:eastAsia="仿宋_GB2312"/>
                <w:sz w:val="24"/>
                <w:szCs w:val="24"/>
              </w:rPr>
            </w:pPr>
            <w:r>
              <w:rPr>
                <w:rFonts w:hint="eastAsia" w:ascii="仿宋_GB2312" w:hAnsi="宋体" w:eastAsia="仿宋_GB2312"/>
                <w:sz w:val="24"/>
                <w:szCs w:val="24"/>
              </w:rPr>
              <w:t>（</w:t>
            </w:r>
            <w:r>
              <w:rPr>
                <w:rFonts w:hint="eastAsia" w:ascii="仿宋_GB2312" w:eastAsia="仿宋_GB2312"/>
                <w:sz w:val="24"/>
                <w:szCs w:val="24"/>
              </w:rPr>
              <w:t>&lt;12</w:t>
            </w:r>
            <w:r>
              <w:rPr>
                <w:rFonts w:hint="eastAsia" w:ascii="仿宋_GB2312" w:hAnsi="宋体" w:eastAsia="仿宋_GB2312"/>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11" w:hRule="atLeast"/>
          <w:jc w:val="center"/>
        </w:trPr>
        <w:tc>
          <w:tcPr>
            <w:tcW w:w="1242"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ascii="仿宋_GB2312" w:eastAsia="仿宋_GB2312"/>
                <w:sz w:val="24"/>
                <w:szCs w:val="24"/>
              </w:rPr>
            </w:pPr>
            <w:r>
              <w:rPr>
                <w:rFonts w:hint="eastAsia" w:ascii="仿宋_GB2312" w:eastAsia="仿宋_GB2312"/>
                <w:sz w:val="24"/>
                <w:szCs w:val="24"/>
              </w:rPr>
              <w:t>教学开关</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ascii="仿宋_GB2312" w:eastAsia="仿宋_GB2312"/>
                <w:sz w:val="24"/>
                <w:szCs w:val="24"/>
              </w:rPr>
            </w:pPr>
            <w:r>
              <w:rPr>
                <w:rFonts w:hint="eastAsia" w:ascii="仿宋_GB2312" w:hAnsi="宋体" w:eastAsia="仿宋_GB2312"/>
                <w:sz w:val="24"/>
                <w:szCs w:val="24"/>
              </w:rPr>
              <w:t>（</w:t>
            </w:r>
            <w:r>
              <w:rPr>
                <w:rFonts w:hint="eastAsia" w:ascii="仿宋_GB2312" w:eastAsia="仿宋_GB2312"/>
                <w:sz w:val="24"/>
                <w:szCs w:val="24"/>
              </w:rPr>
              <w:t>20</w:t>
            </w:r>
            <w:r>
              <w:rPr>
                <w:rFonts w:hint="eastAsia" w:ascii="仿宋_GB2312" w:hAnsi="宋体" w:eastAsia="仿宋_GB2312"/>
                <w:sz w:val="24"/>
                <w:szCs w:val="24"/>
              </w:rPr>
              <w:t>分）</w:t>
            </w:r>
          </w:p>
        </w:tc>
        <w:tc>
          <w:tcPr>
            <w:tcW w:w="2695"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ascii="仿宋_GB2312" w:eastAsia="仿宋_GB2312"/>
                <w:sz w:val="24"/>
                <w:szCs w:val="24"/>
              </w:rPr>
            </w:pPr>
            <w:r>
              <w:rPr>
                <w:rFonts w:hint="eastAsia" w:ascii="仿宋_GB2312" w:eastAsia="仿宋_GB2312"/>
                <w:sz w:val="24"/>
                <w:szCs w:val="24"/>
              </w:rPr>
              <w:t>开关运用得当，师生互动好</w:t>
            </w:r>
            <w:r>
              <w:rPr>
                <w:rFonts w:hint="eastAsia" w:ascii="仿宋_GB2312" w:hAnsi="宋体" w:eastAsia="仿宋_GB2312"/>
                <w:sz w:val="24"/>
                <w:szCs w:val="24"/>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ascii="仿宋_GB2312" w:eastAsia="仿宋_GB2312"/>
                <w:sz w:val="24"/>
                <w:szCs w:val="24"/>
              </w:rPr>
            </w:pPr>
            <w:r>
              <w:rPr>
                <w:rFonts w:hint="eastAsia" w:ascii="仿宋_GB2312" w:hAnsi="宋体" w:eastAsia="仿宋_GB2312"/>
                <w:sz w:val="24"/>
                <w:szCs w:val="24"/>
              </w:rPr>
              <w:t>（</w:t>
            </w:r>
            <w:r>
              <w:rPr>
                <w:rFonts w:hint="eastAsia" w:ascii="仿宋_GB2312" w:eastAsia="仿宋_GB2312"/>
                <w:sz w:val="24"/>
                <w:szCs w:val="24"/>
              </w:rPr>
              <w:t>16-20</w:t>
            </w:r>
            <w:r>
              <w:rPr>
                <w:rFonts w:hint="eastAsia" w:ascii="仿宋_GB2312" w:hAnsi="宋体" w:eastAsia="仿宋_GB2312"/>
                <w:sz w:val="24"/>
                <w:szCs w:val="24"/>
              </w:rPr>
              <w:t>分）</w:t>
            </w:r>
          </w:p>
        </w:tc>
        <w:tc>
          <w:tcPr>
            <w:tcW w:w="2798"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ascii="仿宋_GB2312" w:eastAsia="仿宋_GB2312"/>
                <w:sz w:val="24"/>
                <w:szCs w:val="24"/>
              </w:rPr>
            </w:pPr>
            <w:r>
              <w:rPr>
                <w:rFonts w:hint="eastAsia" w:ascii="仿宋_GB2312" w:eastAsia="仿宋_GB2312"/>
                <w:sz w:val="24"/>
                <w:szCs w:val="24"/>
              </w:rPr>
              <w:t>能够使用课堂开关，师生互动较好</w:t>
            </w:r>
            <w:r>
              <w:rPr>
                <w:rFonts w:hint="eastAsia" w:ascii="仿宋_GB2312" w:hAnsi="宋体" w:eastAsia="仿宋_GB2312"/>
                <w:sz w:val="24"/>
                <w:szCs w:val="24"/>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ascii="仿宋_GB2312" w:eastAsia="仿宋_GB2312"/>
                <w:sz w:val="24"/>
                <w:szCs w:val="24"/>
              </w:rPr>
            </w:pPr>
            <w:r>
              <w:rPr>
                <w:rFonts w:hint="eastAsia" w:ascii="仿宋_GB2312" w:hAnsi="宋体" w:eastAsia="仿宋_GB2312"/>
                <w:sz w:val="24"/>
                <w:szCs w:val="24"/>
              </w:rPr>
              <w:t>（</w:t>
            </w:r>
            <w:r>
              <w:rPr>
                <w:rFonts w:hint="eastAsia" w:ascii="仿宋_GB2312" w:eastAsia="仿宋_GB2312"/>
                <w:sz w:val="24"/>
                <w:szCs w:val="24"/>
              </w:rPr>
              <w:t>12-16</w:t>
            </w:r>
            <w:r>
              <w:rPr>
                <w:rFonts w:hint="eastAsia" w:ascii="仿宋_GB2312" w:hAnsi="宋体" w:eastAsia="仿宋_GB2312"/>
                <w:sz w:val="24"/>
                <w:szCs w:val="24"/>
              </w:rPr>
              <w:t>分）</w:t>
            </w:r>
          </w:p>
        </w:tc>
        <w:tc>
          <w:tcPr>
            <w:tcW w:w="2835"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ascii="仿宋_GB2312" w:eastAsia="仿宋_GB2312"/>
                <w:sz w:val="24"/>
                <w:szCs w:val="24"/>
              </w:rPr>
            </w:pPr>
            <w:r>
              <w:rPr>
                <w:rFonts w:hint="eastAsia" w:ascii="仿宋_GB2312" w:eastAsia="仿宋_GB2312"/>
                <w:sz w:val="24"/>
                <w:szCs w:val="24"/>
              </w:rPr>
              <w:t>开关运用欠合理，师生互动少</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ascii="仿宋_GB2312" w:eastAsia="仿宋_GB2312"/>
                <w:sz w:val="24"/>
                <w:szCs w:val="24"/>
              </w:rPr>
            </w:pPr>
            <w:r>
              <w:rPr>
                <w:rFonts w:hint="eastAsia" w:ascii="仿宋_GB2312" w:hAnsi="宋体" w:eastAsia="仿宋_GB2312"/>
                <w:sz w:val="24"/>
                <w:szCs w:val="24"/>
              </w:rPr>
              <w:t>（</w:t>
            </w:r>
            <w:r>
              <w:rPr>
                <w:rFonts w:hint="eastAsia" w:ascii="仿宋_GB2312" w:eastAsia="仿宋_GB2312"/>
                <w:sz w:val="24"/>
                <w:szCs w:val="24"/>
              </w:rPr>
              <w:t>&lt;12</w:t>
            </w:r>
            <w:r>
              <w:rPr>
                <w:rFonts w:hint="eastAsia" w:ascii="仿宋_GB2312" w:hAnsi="宋体" w:eastAsia="仿宋_GB2312"/>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2" w:hRule="atLeast"/>
          <w:jc w:val="center"/>
        </w:trPr>
        <w:tc>
          <w:tcPr>
            <w:tcW w:w="1242"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_GB2312" w:hAnsi="宋体" w:eastAsia="仿宋_GB2312"/>
                <w:sz w:val="24"/>
                <w:szCs w:val="24"/>
                <w:lang w:eastAsia="zh-CN"/>
              </w:rPr>
            </w:pPr>
            <w:r>
              <w:rPr>
                <w:rFonts w:hint="eastAsia" w:ascii="仿宋_GB2312" w:hAnsi="宋体" w:eastAsia="仿宋_GB2312"/>
                <w:sz w:val="24"/>
                <w:szCs w:val="24"/>
                <w:lang w:eastAsia="zh-CN"/>
              </w:rPr>
              <w:t>总分</w:t>
            </w:r>
          </w:p>
        </w:tc>
        <w:tc>
          <w:tcPr>
            <w:tcW w:w="2695"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仿宋_GB2312" w:hAnsi="宋体" w:eastAsia="仿宋_GB2312"/>
                <w:sz w:val="24"/>
                <w:szCs w:val="24"/>
                <w:lang w:val="en-US" w:eastAsia="zh-CN"/>
              </w:rPr>
            </w:pPr>
            <w:r>
              <w:rPr>
                <w:rFonts w:hint="eastAsia" w:ascii="仿宋_GB2312" w:hAnsi="宋体" w:eastAsia="仿宋_GB2312"/>
                <w:sz w:val="24"/>
                <w:szCs w:val="24"/>
                <w:lang w:val="en-US" w:eastAsia="zh-CN"/>
              </w:rPr>
              <w:t>80-100分</w:t>
            </w:r>
          </w:p>
        </w:tc>
        <w:tc>
          <w:tcPr>
            <w:tcW w:w="2798"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仿宋_GB2312" w:hAnsi="宋体" w:eastAsia="仿宋_GB2312"/>
                <w:sz w:val="24"/>
                <w:szCs w:val="24"/>
                <w:lang w:val="en-US" w:eastAsia="zh-CN"/>
              </w:rPr>
            </w:pPr>
            <w:r>
              <w:rPr>
                <w:rFonts w:hint="eastAsia" w:ascii="仿宋_GB2312" w:hAnsi="宋体" w:eastAsia="仿宋_GB2312"/>
                <w:sz w:val="24"/>
                <w:szCs w:val="24"/>
                <w:lang w:val="en-US" w:eastAsia="zh-CN"/>
              </w:rPr>
              <w:t>60-80分</w:t>
            </w:r>
          </w:p>
        </w:tc>
        <w:tc>
          <w:tcPr>
            <w:tcW w:w="2835"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仿宋_GB2312" w:hAnsi="宋体" w:eastAsia="仿宋_GB2312"/>
                <w:sz w:val="24"/>
                <w:szCs w:val="24"/>
              </w:rPr>
            </w:pPr>
            <w:r>
              <w:rPr>
                <w:rFonts w:hint="eastAsia" w:ascii="仿宋_GB2312" w:eastAsia="仿宋_GB2312"/>
                <w:sz w:val="24"/>
                <w:szCs w:val="24"/>
              </w:rPr>
              <w:t>&lt;</w:t>
            </w:r>
            <w:r>
              <w:rPr>
                <w:rFonts w:hint="eastAsia" w:ascii="仿宋_GB2312" w:eastAsia="仿宋_GB2312"/>
                <w:sz w:val="24"/>
                <w:szCs w:val="24"/>
                <w:lang w:val="en-US" w:eastAsia="zh-CN"/>
              </w:rPr>
              <w:t>60</w:t>
            </w:r>
            <w:r>
              <w:rPr>
                <w:rFonts w:hint="eastAsia" w:ascii="仿宋_GB2312" w:hAnsi="宋体" w:eastAsia="仿宋_GB2312"/>
                <w:sz w:val="24"/>
                <w:szCs w:val="24"/>
              </w:rPr>
              <w:t>分</w:t>
            </w:r>
          </w:p>
        </w:tc>
      </w:tr>
    </w:tbl>
    <w:p>
      <w:pPr>
        <w:spacing w:line="360" w:lineRule="auto"/>
        <w:ind w:firstLine="640" w:firstLineChars="200"/>
        <w:rPr>
          <w:rFonts w:hint="eastAsia" w:ascii="仿宋_GB2312" w:eastAsia="仿宋_GB2312"/>
          <w:sz w:val="32"/>
          <w:szCs w:val="32"/>
        </w:rPr>
      </w:pPr>
    </w:p>
    <w:p>
      <w:pPr>
        <w:pStyle w:val="2"/>
        <w:rPr>
          <w:rFonts w:hint="eastAsia"/>
        </w:rPr>
      </w:pPr>
    </w:p>
    <w:p>
      <w:pPr>
        <w:spacing w:line="360" w:lineRule="auto"/>
        <w:ind w:firstLine="640" w:firstLineChars="200"/>
        <w:rPr>
          <w:rFonts w:ascii="仿宋_GB2312" w:hAnsi="宋体" w:eastAsia="仿宋_GB2312"/>
          <w:sz w:val="28"/>
          <w:szCs w:val="28"/>
        </w:rPr>
      </w:pPr>
      <w:r>
        <w:rPr>
          <w:rFonts w:hint="eastAsia" w:ascii="仿宋_GB2312" w:eastAsia="仿宋_GB2312"/>
          <w:sz w:val="32"/>
          <w:szCs w:val="32"/>
        </w:rPr>
        <w:t>（2）教师课堂教学评分细则</w:t>
      </w:r>
      <w:r>
        <w:rPr>
          <w:rFonts w:hint="eastAsia" w:ascii="仿宋_GB2312" w:hAnsi="宋体" w:eastAsia="仿宋_GB2312"/>
          <w:sz w:val="32"/>
          <w:szCs w:val="32"/>
        </w:rPr>
        <w:t>（</w:t>
      </w:r>
      <w:r>
        <w:rPr>
          <w:rFonts w:hint="eastAsia" w:ascii="仿宋_GB2312" w:hAnsi="宋体" w:eastAsia="仿宋_GB2312"/>
          <w:bCs/>
          <w:color w:val="000000"/>
          <w:kern w:val="0"/>
          <w:sz w:val="32"/>
          <w:szCs w:val="32"/>
        </w:rPr>
        <w:t>权重60%</w:t>
      </w:r>
      <w:r>
        <w:rPr>
          <w:rFonts w:hint="eastAsia" w:ascii="仿宋_GB2312" w:hAnsi="宋体" w:eastAsia="仿宋_GB2312"/>
          <w:sz w:val="32"/>
          <w:szCs w:val="32"/>
        </w:rPr>
        <w:t>）</w:t>
      </w:r>
    </w:p>
    <w:p>
      <w:pPr>
        <w:spacing w:line="360" w:lineRule="auto"/>
        <w:ind w:firstLine="560" w:firstLineChars="200"/>
        <w:jc w:val="center"/>
        <w:rPr>
          <w:rFonts w:ascii="仿宋_GB2312" w:eastAsia="仿宋_GB2312"/>
          <w:sz w:val="28"/>
          <w:szCs w:val="28"/>
        </w:rPr>
      </w:pPr>
      <w:r>
        <w:rPr>
          <w:rFonts w:hint="eastAsia" w:ascii="仿宋_GB2312" w:hAnsi="仿宋_GB2312" w:eastAsia="仿宋_GB2312" w:cs="仿宋_GB2312"/>
          <w:sz w:val="28"/>
          <w:szCs w:val="28"/>
          <w:lang w:eastAsia="zh-CN"/>
        </w:rPr>
        <w:t>表</w:t>
      </w:r>
      <w:r>
        <w:rPr>
          <w:rFonts w:hint="eastAsia" w:ascii="仿宋_GB2312" w:hAnsi="仿宋_GB2312" w:eastAsia="仿宋_GB2312" w:cs="仿宋_GB2312"/>
          <w:sz w:val="28"/>
          <w:szCs w:val="28"/>
          <w:lang w:val="en-US" w:eastAsia="zh-CN"/>
        </w:rPr>
        <w:t xml:space="preserve">3 </w:t>
      </w:r>
      <w:r>
        <w:rPr>
          <w:rFonts w:hint="eastAsia" w:ascii="仿宋_GB2312" w:hAnsi="宋体" w:eastAsia="仿宋_GB2312"/>
          <w:sz w:val="28"/>
          <w:szCs w:val="28"/>
        </w:rPr>
        <w:t>教师课堂教学评价表</w:t>
      </w:r>
    </w:p>
    <w:tbl>
      <w:tblPr>
        <w:tblStyle w:val="5"/>
        <w:tblW w:w="957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1"/>
        <w:gridCol w:w="4990"/>
        <w:gridCol w:w="1145"/>
        <w:gridCol w:w="1145"/>
        <w:gridCol w:w="10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3" w:hRule="atLeast"/>
          <w:jc w:val="center"/>
        </w:trPr>
        <w:tc>
          <w:tcPr>
            <w:tcW w:w="1241"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ascii="仿宋_GB2312" w:hAnsi="宋体" w:eastAsia="仿宋_GB2312"/>
                <w:sz w:val="24"/>
                <w:szCs w:val="24"/>
              </w:rPr>
            </w:pPr>
            <w:r>
              <w:rPr>
                <w:rFonts w:hint="eastAsia" w:ascii="仿宋_GB2312" w:hAnsi="宋体" w:eastAsia="仿宋_GB2312"/>
                <w:sz w:val="24"/>
                <w:szCs w:val="24"/>
              </w:rPr>
              <w:t>评估</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ascii="仿宋_GB2312" w:hAnsi="宋体" w:eastAsia="仿宋_GB2312"/>
                <w:sz w:val="24"/>
                <w:szCs w:val="24"/>
              </w:rPr>
            </w:pPr>
            <w:r>
              <w:rPr>
                <w:rFonts w:hint="eastAsia" w:ascii="仿宋_GB2312" w:hAnsi="宋体" w:eastAsia="仿宋_GB2312"/>
                <w:sz w:val="24"/>
                <w:szCs w:val="24"/>
              </w:rPr>
              <w:t>项目</w:t>
            </w:r>
          </w:p>
        </w:tc>
        <w:tc>
          <w:tcPr>
            <w:tcW w:w="4990"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ascii="仿宋_GB2312" w:hAnsi="宋体" w:eastAsia="仿宋_GB2312"/>
                <w:sz w:val="24"/>
                <w:szCs w:val="24"/>
              </w:rPr>
            </w:pPr>
            <w:r>
              <w:rPr>
                <w:rFonts w:hint="eastAsia" w:ascii="仿宋_GB2312" w:hAnsi="宋体" w:eastAsia="仿宋_GB2312"/>
                <w:sz w:val="24"/>
                <w:szCs w:val="24"/>
              </w:rPr>
              <w:t>评估内容</w:t>
            </w:r>
          </w:p>
        </w:tc>
        <w:tc>
          <w:tcPr>
            <w:tcW w:w="3339"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ascii="仿宋_GB2312" w:hAnsi="宋体" w:eastAsia="仿宋_GB2312"/>
                <w:sz w:val="24"/>
                <w:szCs w:val="24"/>
              </w:rPr>
            </w:pPr>
            <w:r>
              <w:rPr>
                <w:rFonts w:hint="eastAsia" w:ascii="仿宋_GB2312" w:hAnsi="宋体" w:eastAsia="仿宋_GB2312"/>
                <w:sz w:val="24"/>
                <w:szCs w:val="24"/>
              </w:rPr>
              <w:t>评分等级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7" w:hRule="atLeast"/>
          <w:jc w:val="center"/>
        </w:trPr>
        <w:tc>
          <w:tcPr>
            <w:tcW w:w="124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ascii="仿宋_GB2312" w:hAnsi="宋体" w:eastAsia="仿宋_GB2312"/>
                <w:sz w:val="24"/>
                <w:szCs w:val="24"/>
              </w:rPr>
            </w:pPr>
          </w:p>
        </w:tc>
        <w:tc>
          <w:tcPr>
            <w:tcW w:w="499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ascii="仿宋_GB2312" w:hAnsi="宋体" w:eastAsia="仿宋_GB2312"/>
                <w:sz w:val="24"/>
                <w:szCs w:val="24"/>
              </w:rPr>
            </w:pPr>
          </w:p>
        </w:tc>
        <w:tc>
          <w:tcPr>
            <w:tcW w:w="1145"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ascii="仿宋_GB2312" w:hAnsi="宋体" w:eastAsia="仿宋_GB2312"/>
                <w:sz w:val="24"/>
                <w:szCs w:val="24"/>
              </w:rPr>
            </w:pPr>
            <w:r>
              <w:rPr>
                <w:rFonts w:hint="eastAsia" w:ascii="仿宋_GB2312" w:hAnsi="宋体" w:eastAsia="仿宋_GB2312"/>
                <w:sz w:val="24"/>
                <w:szCs w:val="24"/>
              </w:rPr>
              <w:t>A级</w:t>
            </w:r>
          </w:p>
        </w:tc>
        <w:tc>
          <w:tcPr>
            <w:tcW w:w="1145"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ascii="仿宋_GB2312" w:hAnsi="宋体" w:eastAsia="仿宋_GB2312"/>
                <w:sz w:val="24"/>
                <w:szCs w:val="24"/>
              </w:rPr>
            </w:pPr>
            <w:r>
              <w:rPr>
                <w:rFonts w:hint="eastAsia" w:ascii="仿宋_GB2312" w:hAnsi="宋体" w:eastAsia="仿宋_GB2312"/>
                <w:sz w:val="24"/>
                <w:szCs w:val="24"/>
              </w:rPr>
              <w:t>B级</w:t>
            </w:r>
          </w:p>
        </w:tc>
        <w:tc>
          <w:tcPr>
            <w:tcW w:w="1049"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ascii="仿宋_GB2312" w:hAnsi="宋体" w:eastAsia="仿宋_GB2312"/>
                <w:sz w:val="24"/>
                <w:szCs w:val="24"/>
              </w:rPr>
            </w:pPr>
            <w:r>
              <w:rPr>
                <w:rFonts w:hint="eastAsia" w:ascii="仿宋_GB2312" w:hAnsi="宋体" w:eastAsia="仿宋_GB2312"/>
                <w:sz w:val="24"/>
                <w:szCs w:val="24"/>
              </w:rPr>
              <w:t>C级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25" w:hRule="atLeast"/>
          <w:jc w:val="center"/>
        </w:trPr>
        <w:tc>
          <w:tcPr>
            <w:tcW w:w="1241"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ascii="仿宋_GB2312" w:hAnsi="宋体" w:eastAsia="仿宋_GB2312"/>
                <w:sz w:val="24"/>
                <w:szCs w:val="24"/>
              </w:rPr>
            </w:pPr>
            <w:r>
              <w:rPr>
                <w:rFonts w:hint="eastAsia" w:ascii="仿宋_GB2312" w:hAnsi="宋体" w:eastAsia="仿宋_GB2312"/>
                <w:sz w:val="24"/>
                <w:szCs w:val="24"/>
              </w:rPr>
              <w:t>教学目的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ascii="仿宋_GB2312" w:hAnsi="宋体" w:eastAsia="仿宋_GB2312"/>
                <w:sz w:val="24"/>
                <w:szCs w:val="24"/>
              </w:rPr>
            </w:pPr>
            <w:r>
              <w:rPr>
                <w:rFonts w:hint="eastAsia" w:ascii="仿宋_GB2312" w:hAnsi="宋体" w:eastAsia="仿宋_GB2312"/>
                <w:sz w:val="24"/>
                <w:szCs w:val="24"/>
              </w:rPr>
              <w:t>（20分）</w:t>
            </w:r>
          </w:p>
        </w:tc>
        <w:tc>
          <w:tcPr>
            <w:tcW w:w="499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ascii="仿宋_GB2312" w:hAnsi="宋体" w:eastAsia="仿宋_GB2312"/>
                <w:sz w:val="24"/>
                <w:szCs w:val="24"/>
              </w:rPr>
            </w:pPr>
            <w:r>
              <w:rPr>
                <w:rFonts w:hint="eastAsia" w:ascii="仿宋_GB2312" w:eastAsia="仿宋_GB2312"/>
                <w:color w:val="313131"/>
                <w:sz w:val="24"/>
                <w:szCs w:val="24"/>
                <w:shd w:val="clear" w:color="auto" w:fill="FFFFFF"/>
              </w:rPr>
              <w:t>目标明确具体，符合课程标准和学生实际,目标体现学科性和专业化的统一,让学生了解目标，并对学生达到目标的过程有分析和认识</w:t>
            </w:r>
          </w:p>
        </w:tc>
        <w:tc>
          <w:tcPr>
            <w:tcW w:w="1145"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ascii="仿宋_GB2312" w:hAnsi="宋体" w:eastAsia="仿宋_GB2312"/>
                <w:sz w:val="24"/>
                <w:szCs w:val="24"/>
              </w:rPr>
            </w:pPr>
            <w:r>
              <w:rPr>
                <w:rFonts w:hint="eastAsia" w:ascii="仿宋_GB2312" w:hAnsi="宋体" w:eastAsia="仿宋_GB2312"/>
                <w:sz w:val="24"/>
                <w:szCs w:val="24"/>
              </w:rPr>
              <w:t>16-20分</w:t>
            </w:r>
          </w:p>
        </w:tc>
        <w:tc>
          <w:tcPr>
            <w:tcW w:w="1145"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ascii="仿宋_GB2312" w:hAnsi="宋体" w:eastAsia="仿宋_GB2312"/>
                <w:sz w:val="24"/>
                <w:szCs w:val="24"/>
              </w:rPr>
            </w:pPr>
            <w:r>
              <w:rPr>
                <w:rFonts w:hint="eastAsia" w:ascii="仿宋_GB2312" w:hAnsi="宋体" w:eastAsia="仿宋_GB2312"/>
                <w:sz w:val="24"/>
                <w:szCs w:val="24"/>
              </w:rPr>
              <w:t>10-15分</w:t>
            </w:r>
          </w:p>
        </w:tc>
        <w:tc>
          <w:tcPr>
            <w:tcW w:w="1049"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ascii="仿宋_GB2312" w:hAnsi="宋体" w:eastAsia="仿宋_GB2312"/>
                <w:sz w:val="24"/>
                <w:szCs w:val="24"/>
              </w:rPr>
            </w:pPr>
            <w:r>
              <w:rPr>
                <w:rFonts w:hint="eastAsia" w:ascii="仿宋_GB2312" w:hAnsi="宋体" w:eastAsia="仿宋_GB2312"/>
                <w:sz w:val="24"/>
                <w:szCs w:val="24"/>
              </w:rPr>
              <w:t>&lt;10分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72" w:hRule="atLeast"/>
          <w:jc w:val="center"/>
        </w:trPr>
        <w:tc>
          <w:tcPr>
            <w:tcW w:w="1241"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ascii="仿宋_GB2312" w:hAnsi="宋体" w:eastAsia="仿宋_GB2312"/>
                <w:sz w:val="24"/>
                <w:szCs w:val="24"/>
              </w:rPr>
            </w:pPr>
            <w:r>
              <w:rPr>
                <w:rFonts w:hint="eastAsia" w:ascii="仿宋_GB2312" w:hAnsi="宋体" w:eastAsia="仿宋_GB2312"/>
                <w:sz w:val="24"/>
                <w:szCs w:val="24"/>
              </w:rPr>
              <w:t>教学方法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ascii="仿宋_GB2312" w:hAnsi="宋体" w:eastAsia="仿宋_GB2312"/>
                <w:sz w:val="24"/>
                <w:szCs w:val="24"/>
              </w:rPr>
            </w:pPr>
            <w:r>
              <w:rPr>
                <w:rFonts w:hint="eastAsia" w:ascii="仿宋_GB2312" w:hAnsi="宋体" w:eastAsia="仿宋_GB2312"/>
                <w:sz w:val="24"/>
                <w:szCs w:val="24"/>
              </w:rPr>
              <w:t>（20分）</w:t>
            </w:r>
          </w:p>
        </w:tc>
        <w:tc>
          <w:tcPr>
            <w:tcW w:w="499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ascii="仿宋_GB2312" w:hAnsi="宋体" w:eastAsia="仿宋_GB2312"/>
                <w:sz w:val="24"/>
                <w:szCs w:val="24"/>
              </w:rPr>
            </w:pPr>
            <w:r>
              <w:rPr>
                <w:rFonts w:hint="eastAsia" w:ascii="仿宋_GB2312" w:eastAsia="仿宋_GB2312"/>
                <w:color w:val="313131"/>
                <w:sz w:val="24"/>
                <w:szCs w:val="24"/>
                <w:shd w:val="clear" w:color="auto" w:fill="FFFFFF"/>
              </w:rPr>
              <w:t>教与学方法的选用符合内容需要，符合学生认知规律；发挥师生双方的主动性和创造性，创设师生对话的氛围；重视面向全体，因材施教，注意学习方法指导和良好习惯的养成；恰当运用学校制定的职场导学教学模式，合理使用多媒体；课堂评价准确、多元化</w:t>
            </w:r>
          </w:p>
        </w:tc>
        <w:tc>
          <w:tcPr>
            <w:tcW w:w="1145"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ascii="仿宋_GB2312" w:hAnsi="宋体" w:eastAsia="仿宋_GB2312"/>
                <w:sz w:val="24"/>
                <w:szCs w:val="24"/>
              </w:rPr>
            </w:pPr>
            <w:r>
              <w:rPr>
                <w:rFonts w:hint="eastAsia" w:ascii="仿宋_GB2312" w:hAnsi="宋体" w:eastAsia="仿宋_GB2312"/>
                <w:sz w:val="24"/>
                <w:szCs w:val="24"/>
              </w:rPr>
              <w:t>16-20分</w:t>
            </w:r>
          </w:p>
        </w:tc>
        <w:tc>
          <w:tcPr>
            <w:tcW w:w="1145"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ascii="仿宋_GB2312" w:hAnsi="宋体" w:eastAsia="仿宋_GB2312"/>
                <w:sz w:val="24"/>
                <w:szCs w:val="24"/>
              </w:rPr>
            </w:pPr>
            <w:r>
              <w:rPr>
                <w:rFonts w:hint="eastAsia" w:ascii="仿宋_GB2312" w:hAnsi="宋体" w:eastAsia="仿宋_GB2312"/>
                <w:sz w:val="24"/>
                <w:szCs w:val="24"/>
              </w:rPr>
              <w:t>10-15分</w:t>
            </w:r>
          </w:p>
        </w:tc>
        <w:tc>
          <w:tcPr>
            <w:tcW w:w="1049"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ascii="仿宋_GB2312" w:hAnsi="宋体" w:eastAsia="仿宋_GB2312"/>
                <w:sz w:val="24"/>
                <w:szCs w:val="24"/>
              </w:rPr>
            </w:pPr>
            <w:r>
              <w:rPr>
                <w:rFonts w:hint="eastAsia" w:ascii="仿宋_GB2312" w:hAnsi="宋体" w:eastAsia="仿宋_GB2312"/>
                <w:sz w:val="24"/>
                <w:szCs w:val="24"/>
              </w:rPr>
              <w:t>&lt;10分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7" w:hRule="atLeast"/>
          <w:jc w:val="center"/>
        </w:trPr>
        <w:tc>
          <w:tcPr>
            <w:tcW w:w="1241"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ascii="仿宋_GB2312" w:hAnsi="宋体" w:eastAsia="仿宋_GB2312"/>
                <w:sz w:val="24"/>
                <w:szCs w:val="24"/>
              </w:rPr>
            </w:pPr>
            <w:r>
              <w:rPr>
                <w:rFonts w:hint="eastAsia" w:ascii="仿宋_GB2312" w:hAnsi="宋体" w:eastAsia="仿宋_GB2312"/>
                <w:sz w:val="24"/>
                <w:szCs w:val="24"/>
              </w:rPr>
              <w:t>教学内容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ascii="仿宋_GB2312" w:hAnsi="宋体" w:eastAsia="仿宋_GB2312"/>
                <w:sz w:val="24"/>
                <w:szCs w:val="24"/>
              </w:rPr>
            </w:pPr>
            <w:r>
              <w:rPr>
                <w:rFonts w:hint="eastAsia" w:ascii="仿宋_GB2312" w:hAnsi="宋体" w:eastAsia="仿宋_GB2312"/>
                <w:sz w:val="24"/>
                <w:szCs w:val="24"/>
              </w:rPr>
              <w:t>（20分）</w:t>
            </w:r>
          </w:p>
        </w:tc>
        <w:tc>
          <w:tcPr>
            <w:tcW w:w="499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ascii="仿宋_GB2312" w:hAnsi="宋体" w:eastAsia="仿宋_GB2312"/>
                <w:sz w:val="24"/>
                <w:szCs w:val="24"/>
              </w:rPr>
            </w:pPr>
            <w:r>
              <w:rPr>
                <w:rFonts w:hint="eastAsia" w:ascii="仿宋_GB2312" w:eastAsia="仿宋_GB2312"/>
                <w:color w:val="313131"/>
                <w:sz w:val="24"/>
                <w:szCs w:val="24"/>
                <w:shd w:val="clear" w:color="auto" w:fill="FFFFFF"/>
              </w:rPr>
              <w:t>教学文件齐全，任务书、工作页设计合理；内容正确，无知识性、科学性错误；教学重点突出，难点处理得当；结合学生生活和社会实际，联系专业，适时适量拓展；内容符合学科特点，符合学生认知水平</w:t>
            </w:r>
          </w:p>
        </w:tc>
        <w:tc>
          <w:tcPr>
            <w:tcW w:w="1145"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ascii="仿宋_GB2312" w:hAnsi="宋体" w:eastAsia="仿宋_GB2312"/>
                <w:sz w:val="24"/>
                <w:szCs w:val="24"/>
              </w:rPr>
            </w:pPr>
            <w:r>
              <w:rPr>
                <w:rFonts w:hint="eastAsia" w:ascii="仿宋_GB2312" w:hAnsi="宋体" w:eastAsia="仿宋_GB2312"/>
                <w:sz w:val="24"/>
                <w:szCs w:val="24"/>
              </w:rPr>
              <w:t>16-20分</w:t>
            </w:r>
          </w:p>
        </w:tc>
        <w:tc>
          <w:tcPr>
            <w:tcW w:w="1145"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ascii="仿宋_GB2312" w:hAnsi="宋体" w:eastAsia="仿宋_GB2312"/>
                <w:sz w:val="24"/>
                <w:szCs w:val="24"/>
              </w:rPr>
            </w:pPr>
            <w:r>
              <w:rPr>
                <w:rFonts w:hint="eastAsia" w:ascii="仿宋_GB2312" w:hAnsi="宋体" w:eastAsia="仿宋_GB2312"/>
                <w:sz w:val="24"/>
                <w:szCs w:val="24"/>
              </w:rPr>
              <w:t>10-15分</w:t>
            </w:r>
          </w:p>
        </w:tc>
        <w:tc>
          <w:tcPr>
            <w:tcW w:w="1049"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ascii="仿宋_GB2312" w:hAnsi="宋体" w:eastAsia="仿宋_GB2312"/>
                <w:sz w:val="24"/>
                <w:szCs w:val="24"/>
              </w:rPr>
            </w:pPr>
            <w:r>
              <w:rPr>
                <w:rFonts w:hint="eastAsia" w:ascii="仿宋_GB2312" w:hAnsi="宋体" w:eastAsia="仿宋_GB2312"/>
                <w:sz w:val="24"/>
                <w:szCs w:val="24"/>
              </w:rPr>
              <w:t>&lt;10分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7" w:hRule="atLeast"/>
          <w:jc w:val="center"/>
        </w:trPr>
        <w:tc>
          <w:tcPr>
            <w:tcW w:w="1241"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ascii="仿宋_GB2312" w:hAnsi="宋体" w:eastAsia="仿宋_GB2312"/>
                <w:sz w:val="24"/>
                <w:szCs w:val="24"/>
              </w:rPr>
            </w:pPr>
            <w:r>
              <w:rPr>
                <w:rFonts w:hint="eastAsia" w:ascii="仿宋_GB2312" w:hAnsi="宋体" w:eastAsia="仿宋_GB2312"/>
                <w:sz w:val="24"/>
                <w:szCs w:val="24"/>
              </w:rPr>
              <w:t>教学程序</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ascii="仿宋_GB2312" w:hAnsi="宋体" w:eastAsia="仿宋_GB2312"/>
                <w:sz w:val="24"/>
                <w:szCs w:val="24"/>
              </w:rPr>
            </w:pPr>
            <w:r>
              <w:rPr>
                <w:rFonts w:hint="eastAsia" w:ascii="仿宋_GB2312" w:hAnsi="宋体" w:eastAsia="仿宋_GB2312"/>
                <w:sz w:val="24"/>
                <w:szCs w:val="24"/>
              </w:rPr>
              <w:t>（20分）</w:t>
            </w:r>
          </w:p>
        </w:tc>
        <w:tc>
          <w:tcPr>
            <w:tcW w:w="499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ascii="仿宋_GB2312" w:hAnsi="宋体" w:eastAsia="仿宋_GB2312"/>
                <w:sz w:val="24"/>
                <w:szCs w:val="24"/>
              </w:rPr>
            </w:pPr>
            <w:r>
              <w:rPr>
                <w:rFonts w:hint="eastAsia" w:ascii="仿宋_GB2312" w:eastAsia="仿宋_GB2312"/>
                <w:color w:val="313131"/>
                <w:sz w:val="24"/>
                <w:szCs w:val="24"/>
                <w:shd w:val="clear" w:color="auto" w:fill="FFFFFF"/>
              </w:rPr>
              <w:t>团队组建合理，教学环节按照各种课型环节组织教学，过程安排合理，层次清楚，环节紧凑，活动转换自然、妥当；及时反馈教学信息，注意调整和控制教学过程；体现实践性和综合性，突出能力的培养。</w:t>
            </w:r>
          </w:p>
        </w:tc>
        <w:tc>
          <w:tcPr>
            <w:tcW w:w="1145"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ascii="仿宋_GB2312" w:hAnsi="宋体" w:eastAsia="仿宋_GB2312"/>
                <w:sz w:val="24"/>
                <w:szCs w:val="24"/>
              </w:rPr>
            </w:pPr>
            <w:r>
              <w:rPr>
                <w:rFonts w:hint="eastAsia" w:ascii="仿宋_GB2312" w:hAnsi="宋体" w:eastAsia="仿宋_GB2312"/>
                <w:sz w:val="24"/>
                <w:szCs w:val="24"/>
              </w:rPr>
              <w:t>16-20分</w:t>
            </w:r>
          </w:p>
        </w:tc>
        <w:tc>
          <w:tcPr>
            <w:tcW w:w="1145"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ascii="仿宋_GB2312" w:hAnsi="宋体" w:eastAsia="仿宋_GB2312"/>
                <w:sz w:val="24"/>
                <w:szCs w:val="24"/>
              </w:rPr>
            </w:pPr>
            <w:r>
              <w:rPr>
                <w:rFonts w:hint="eastAsia" w:ascii="仿宋_GB2312" w:hAnsi="宋体" w:eastAsia="仿宋_GB2312"/>
                <w:sz w:val="24"/>
                <w:szCs w:val="24"/>
              </w:rPr>
              <w:t>10-15分</w:t>
            </w:r>
          </w:p>
        </w:tc>
        <w:tc>
          <w:tcPr>
            <w:tcW w:w="1049"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ascii="仿宋_GB2312" w:hAnsi="宋体" w:eastAsia="仿宋_GB2312"/>
                <w:sz w:val="24"/>
                <w:szCs w:val="24"/>
              </w:rPr>
            </w:pPr>
            <w:r>
              <w:rPr>
                <w:rFonts w:hint="eastAsia" w:ascii="仿宋_GB2312" w:hAnsi="宋体" w:eastAsia="仿宋_GB2312"/>
                <w:sz w:val="24"/>
                <w:szCs w:val="24"/>
              </w:rPr>
              <w:t>&lt;10分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7" w:hRule="atLeast"/>
          <w:jc w:val="center"/>
        </w:trPr>
        <w:tc>
          <w:tcPr>
            <w:tcW w:w="1241"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ascii="仿宋_GB2312" w:hAnsi="宋体" w:eastAsia="仿宋_GB2312"/>
                <w:sz w:val="24"/>
                <w:szCs w:val="24"/>
              </w:rPr>
            </w:pPr>
            <w:r>
              <w:rPr>
                <w:rFonts w:hint="eastAsia" w:ascii="仿宋_GB2312" w:hAnsi="宋体" w:eastAsia="仿宋_GB2312"/>
                <w:sz w:val="24"/>
                <w:szCs w:val="24"/>
              </w:rPr>
              <w:t>教学效果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ascii="仿宋_GB2312" w:hAnsi="宋体" w:eastAsia="仿宋_GB2312"/>
                <w:sz w:val="24"/>
                <w:szCs w:val="24"/>
              </w:rPr>
            </w:pPr>
            <w:r>
              <w:rPr>
                <w:rFonts w:hint="eastAsia" w:ascii="仿宋_GB2312" w:hAnsi="宋体" w:eastAsia="仿宋_GB2312"/>
                <w:sz w:val="24"/>
                <w:szCs w:val="24"/>
              </w:rPr>
              <w:t>（20分）</w:t>
            </w:r>
          </w:p>
        </w:tc>
        <w:tc>
          <w:tcPr>
            <w:tcW w:w="499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ascii="仿宋_GB2312" w:hAnsi="宋体" w:eastAsia="仿宋_GB2312"/>
                <w:sz w:val="24"/>
                <w:szCs w:val="24"/>
              </w:rPr>
            </w:pPr>
            <w:r>
              <w:rPr>
                <w:rFonts w:hint="eastAsia" w:ascii="仿宋_GB2312" w:eastAsia="仿宋_GB2312"/>
                <w:color w:val="313131"/>
                <w:sz w:val="24"/>
                <w:szCs w:val="24"/>
                <w:shd w:val="clear" w:color="auto" w:fill="FFFFFF"/>
              </w:rPr>
              <w:t>课堂效果评价形式灵活，评价表设计合理；教学成效显著，目标达成度高；课堂气氛和谐，学生思维活跃，参与意识强，注意力集中。</w:t>
            </w:r>
          </w:p>
        </w:tc>
        <w:tc>
          <w:tcPr>
            <w:tcW w:w="1145"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ascii="仿宋_GB2312" w:hAnsi="宋体" w:eastAsia="仿宋_GB2312"/>
                <w:sz w:val="24"/>
                <w:szCs w:val="24"/>
              </w:rPr>
            </w:pPr>
            <w:r>
              <w:rPr>
                <w:rFonts w:hint="eastAsia" w:ascii="仿宋_GB2312" w:hAnsi="宋体" w:eastAsia="仿宋_GB2312"/>
                <w:sz w:val="24"/>
                <w:szCs w:val="24"/>
              </w:rPr>
              <w:t>16-20分</w:t>
            </w:r>
          </w:p>
        </w:tc>
        <w:tc>
          <w:tcPr>
            <w:tcW w:w="1145"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ascii="仿宋_GB2312" w:hAnsi="宋体" w:eastAsia="仿宋_GB2312"/>
                <w:sz w:val="24"/>
                <w:szCs w:val="24"/>
              </w:rPr>
            </w:pPr>
            <w:r>
              <w:rPr>
                <w:rFonts w:hint="eastAsia" w:ascii="仿宋_GB2312" w:hAnsi="宋体" w:eastAsia="仿宋_GB2312"/>
                <w:sz w:val="24"/>
                <w:szCs w:val="24"/>
              </w:rPr>
              <w:t>10-15分</w:t>
            </w:r>
          </w:p>
        </w:tc>
        <w:tc>
          <w:tcPr>
            <w:tcW w:w="1049"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ascii="仿宋_GB2312" w:hAnsi="宋体" w:eastAsia="仿宋_GB2312"/>
                <w:sz w:val="24"/>
                <w:szCs w:val="24"/>
              </w:rPr>
            </w:pPr>
            <w:r>
              <w:rPr>
                <w:rFonts w:hint="eastAsia" w:ascii="仿宋_GB2312" w:hAnsi="宋体" w:eastAsia="仿宋_GB2312"/>
                <w:sz w:val="24"/>
                <w:szCs w:val="24"/>
              </w:rPr>
              <w:t>&lt;10分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7" w:hRule="atLeast"/>
          <w:jc w:val="center"/>
        </w:trPr>
        <w:tc>
          <w:tcPr>
            <w:tcW w:w="1241"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_GB2312" w:hAnsi="宋体" w:eastAsia="仿宋_GB2312"/>
                <w:sz w:val="24"/>
                <w:szCs w:val="24"/>
              </w:rPr>
            </w:pPr>
            <w:r>
              <w:rPr>
                <w:rFonts w:hint="eastAsia" w:ascii="仿宋_GB2312" w:hAnsi="宋体" w:eastAsia="仿宋_GB2312"/>
                <w:sz w:val="24"/>
                <w:szCs w:val="24"/>
                <w:lang w:eastAsia="zh-CN"/>
              </w:rPr>
              <w:t>总分</w:t>
            </w:r>
          </w:p>
        </w:tc>
        <w:tc>
          <w:tcPr>
            <w:tcW w:w="499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_GB2312" w:eastAsia="仿宋_GB2312"/>
                <w:color w:val="313131"/>
                <w:sz w:val="24"/>
                <w:szCs w:val="24"/>
                <w:shd w:val="clear" w:color="auto" w:fill="FFFFFF"/>
              </w:rPr>
            </w:pPr>
          </w:p>
        </w:tc>
        <w:tc>
          <w:tcPr>
            <w:tcW w:w="1145"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_GB2312" w:hAnsi="宋体" w:eastAsia="仿宋_GB2312"/>
                <w:sz w:val="24"/>
                <w:szCs w:val="24"/>
                <w:lang w:val="en-US" w:eastAsia="zh-CN"/>
              </w:rPr>
            </w:pPr>
            <w:r>
              <w:rPr>
                <w:rFonts w:hint="eastAsia" w:ascii="仿宋_GB2312" w:hAnsi="宋体" w:eastAsia="仿宋_GB2312"/>
                <w:sz w:val="24"/>
                <w:szCs w:val="24"/>
                <w:lang w:val="en-US" w:eastAsia="zh-CN"/>
              </w:rPr>
              <w:t>80-10分</w:t>
            </w:r>
          </w:p>
        </w:tc>
        <w:tc>
          <w:tcPr>
            <w:tcW w:w="1145"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_GB2312" w:hAnsi="宋体" w:eastAsia="仿宋_GB2312"/>
                <w:sz w:val="24"/>
                <w:szCs w:val="24"/>
                <w:lang w:val="en-US" w:eastAsia="zh-CN"/>
              </w:rPr>
            </w:pPr>
            <w:r>
              <w:rPr>
                <w:rFonts w:hint="eastAsia" w:ascii="仿宋_GB2312" w:hAnsi="宋体" w:eastAsia="仿宋_GB2312"/>
                <w:sz w:val="24"/>
                <w:szCs w:val="24"/>
                <w:lang w:val="en-US" w:eastAsia="zh-CN"/>
              </w:rPr>
              <w:t>50-75分</w:t>
            </w:r>
          </w:p>
        </w:tc>
        <w:tc>
          <w:tcPr>
            <w:tcW w:w="1049"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仿宋_GB2312" w:hAnsi="宋体" w:eastAsia="仿宋_GB2312"/>
                <w:sz w:val="24"/>
                <w:szCs w:val="24"/>
              </w:rPr>
            </w:pPr>
            <w:r>
              <w:rPr>
                <w:rFonts w:hint="eastAsia" w:ascii="仿宋_GB2312" w:hAnsi="宋体" w:eastAsia="仿宋_GB2312"/>
                <w:sz w:val="24"/>
                <w:szCs w:val="24"/>
              </w:rPr>
              <w:t>&lt;</w:t>
            </w:r>
            <w:r>
              <w:rPr>
                <w:rFonts w:hint="eastAsia" w:ascii="仿宋_GB2312" w:hAnsi="宋体" w:eastAsia="仿宋_GB2312"/>
                <w:sz w:val="24"/>
                <w:szCs w:val="24"/>
                <w:lang w:val="en-US" w:eastAsia="zh-CN"/>
              </w:rPr>
              <w:t>5</w:t>
            </w:r>
            <w:r>
              <w:rPr>
                <w:rFonts w:hint="eastAsia" w:ascii="仿宋_GB2312" w:hAnsi="宋体" w:eastAsia="仿宋_GB2312"/>
                <w:sz w:val="24"/>
                <w:szCs w:val="24"/>
              </w:rPr>
              <w:t>0分</w:t>
            </w:r>
          </w:p>
        </w:tc>
      </w:tr>
    </w:tbl>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ascii="仿宋" w:hAnsi="仿宋" w:eastAsia="仿宋" w:cs="仿宋"/>
          <w:sz w:val="32"/>
          <w:szCs w:val="32"/>
        </w:rPr>
      </w:pPr>
      <w:r>
        <w:rPr>
          <w:rFonts w:hint="eastAsia" w:ascii="楷体" w:hAnsi="楷体" w:eastAsia="楷体" w:cs="楷体"/>
          <w:b/>
          <w:bCs/>
          <w:sz w:val="32"/>
          <w:szCs w:val="32"/>
        </w:rPr>
        <w:t>九、毕业要求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 w:hAnsi="仿宋" w:eastAsia="仿宋" w:cs="仿宋"/>
          <w:sz w:val="32"/>
          <w:szCs w:val="32"/>
        </w:rPr>
      </w:pPr>
      <w:r>
        <w:rPr>
          <w:rFonts w:hint="eastAsia" w:ascii="仿宋" w:hAnsi="仿宋" w:eastAsia="仿宋" w:cs="仿宋"/>
          <w:sz w:val="32"/>
          <w:szCs w:val="32"/>
          <w:lang w:eastAsia="zh-CN"/>
        </w:rPr>
        <w:t>修完本专业教学计划所有课程的学习，全部课程成绩合格，考勤率达</w:t>
      </w:r>
      <w:r>
        <w:rPr>
          <w:rFonts w:hint="eastAsia" w:ascii="仿宋" w:hAnsi="仿宋" w:eastAsia="仿宋" w:cs="仿宋"/>
          <w:sz w:val="32"/>
          <w:szCs w:val="32"/>
          <w:lang w:val="en-US" w:eastAsia="zh-CN"/>
        </w:rPr>
        <w:t>80%以上。参加半年以上的顶岗实习并成绩合格。凡取得学校学籍、学完所规定的全部课程并考试、考核合格者，由省教育厅颁发中等职业学校毕业证书。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ascii="仿宋" w:hAnsi="仿宋" w:eastAsia="仿宋" w:cs="仿宋"/>
          <w:sz w:val="32"/>
          <w:szCs w:val="32"/>
        </w:rPr>
      </w:pPr>
      <w:r>
        <w:rPr>
          <w:rFonts w:hint="eastAsia" w:ascii="楷体" w:hAnsi="楷体" w:eastAsia="楷体" w:cs="楷体"/>
          <w:b/>
          <w:bCs/>
          <w:sz w:val="32"/>
          <w:szCs w:val="32"/>
        </w:rPr>
        <w:t>十、附录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附录一：课程设置及要求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附录二：教学进程总体安排</w:t>
      </w:r>
    </w:p>
    <w:p>
      <w:pPr>
        <w:pStyle w:val="2"/>
        <w:rPr>
          <w:rFonts w:hint="eastAsia" w:ascii="仿宋" w:hAnsi="仿宋" w:eastAsia="仿宋" w:cs="仿宋"/>
          <w:sz w:val="32"/>
          <w:szCs w:val="32"/>
        </w:rPr>
      </w:pPr>
    </w:p>
    <w:p>
      <w:pPr>
        <w:pStyle w:val="2"/>
        <w:rPr>
          <w:rFonts w:hint="eastAsia" w:ascii="仿宋" w:hAnsi="仿宋" w:eastAsia="仿宋" w:cs="仿宋"/>
          <w:sz w:val="32"/>
          <w:szCs w:val="32"/>
        </w:rPr>
      </w:pPr>
    </w:p>
    <w:p>
      <w:pPr>
        <w:pStyle w:val="2"/>
        <w:jc w:val="right"/>
        <w:rPr>
          <w:rFonts w:hint="eastAsia" w:ascii="仿宋" w:hAnsi="仿宋" w:eastAsia="仿宋" w:cs="仿宋"/>
          <w:sz w:val="32"/>
          <w:szCs w:val="32"/>
          <w:lang w:eastAsia="zh-CN"/>
        </w:rPr>
      </w:pPr>
      <w:r>
        <w:rPr>
          <w:rFonts w:hint="eastAsia" w:ascii="仿宋" w:hAnsi="仿宋" w:eastAsia="仿宋" w:cs="仿宋"/>
          <w:sz w:val="32"/>
          <w:szCs w:val="32"/>
          <w:lang w:eastAsia="zh-CN"/>
        </w:rPr>
        <w:t>海南省农业广播电视学校</w:t>
      </w:r>
    </w:p>
    <w:p>
      <w:pPr>
        <w:pStyle w:val="2"/>
        <w:jc w:val="center"/>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                              2019年9月5日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0FA"/>
    <w:rsid w:val="000008F3"/>
    <w:rsid w:val="0002174B"/>
    <w:rsid w:val="0002440D"/>
    <w:rsid w:val="00147123"/>
    <w:rsid w:val="001D29DE"/>
    <w:rsid w:val="00294156"/>
    <w:rsid w:val="00307816"/>
    <w:rsid w:val="004A5850"/>
    <w:rsid w:val="0055321A"/>
    <w:rsid w:val="00553F4E"/>
    <w:rsid w:val="00564C5D"/>
    <w:rsid w:val="005C658F"/>
    <w:rsid w:val="00693ABA"/>
    <w:rsid w:val="006A10FA"/>
    <w:rsid w:val="007B04D3"/>
    <w:rsid w:val="008A3192"/>
    <w:rsid w:val="009620E6"/>
    <w:rsid w:val="009B540B"/>
    <w:rsid w:val="009D3103"/>
    <w:rsid w:val="00A21558"/>
    <w:rsid w:val="00A42B91"/>
    <w:rsid w:val="00A62A24"/>
    <w:rsid w:val="00A8737A"/>
    <w:rsid w:val="00B6198A"/>
    <w:rsid w:val="00B66CDB"/>
    <w:rsid w:val="00B9056F"/>
    <w:rsid w:val="00BA08C9"/>
    <w:rsid w:val="00D216E9"/>
    <w:rsid w:val="00DC1889"/>
    <w:rsid w:val="00DC4F83"/>
    <w:rsid w:val="00E46BBA"/>
    <w:rsid w:val="00E81D18"/>
    <w:rsid w:val="00EB0983"/>
    <w:rsid w:val="00F22D22"/>
    <w:rsid w:val="00F23C8E"/>
    <w:rsid w:val="00F606C9"/>
    <w:rsid w:val="00F664AC"/>
    <w:rsid w:val="00F85345"/>
    <w:rsid w:val="00FB55AB"/>
    <w:rsid w:val="00FD2FCD"/>
    <w:rsid w:val="00FF6D5B"/>
    <w:rsid w:val="013B1164"/>
    <w:rsid w:val="01A865A8"/>
    <w:rsid w:val="01BC709E"/>
    <w:rsid w:val="01F52847"/>
    <w:rsid w:val="020A1FE8"/>
    <w:rsid w:val="02A846DE"/>
    <w:rsid w:val="02B5088D"/>
    <w:rsid w:val="0309648D"/>
    <w:rsid w:val="063945C8"/>
    <w:rsid w:val="067B1B7B"/>
    <w:rsid w:val="06CC27D0"/>
    <w:rsid w:val="084712E0"/>
    <w:rsid w:val="08BF5A36"/>
    <w:rsid w:val="09C23ECA"/>
    <w:rsid w:val="0AAF1A18"/>
    <w:rsid w:val="0B9977AD"/>
    <w:rsid w:val="0E6C713D"/>
    <w:rsid w:val="0F315D8B"/>
    <w:rsid w:val="100A7B98"/>
    <w:rsid w:val="10800415"/>
    <w:rsid w:val="10C73F46"/>
    <w:rsid w:val="10DE0E47"/>
    <w:rsid w:val="11160722"/>
    <w:rsid w:val="129D59E5"/>
    <w:rsid w:val="14250CB9"/>
    <w:rsid w:val="14D8530D"/>
    <w:rsid w:val="15387E9F"/>
    <w:rsid w:val="166A1443"/>
    <w:rsid w:val="17613D56"/>
    <w:rsid w:val="1779645A"/>
    <w:rsid w:val="19C17C3A"/>
    <w:rsid w:val="1A317228"/>
    <w:rsid w:val="1A4D1CB5"/>
    <w:rsid w:val="1AF43CB2"/>
    <w:rsid w:val="1B2B666D"/>
    <w:rsid w:val="1B656989"/>
    <w:rsid w:val="1C3D60FF"/>
    <w:rsid w:val="1C5801C6"/>
    <w:rsid w:val="1C65093B"/>
    <w:rsid w:val="1DD92204"/>
    <w:rsid w:val="1E76408E"/>
    <w:rsid w:val="1F0B5E8B"/>
    <w:rsid w:val="1F121886"/>
    <w:rsid w:val="1FD36DB8"/>
    <w:rsid w:val="1FE3251A"/>
    <w:rsid w:val="210E4766"/>
    <w:rsid w:val="22986B7E"/>
    <w:rsid w:val="233633F0"/>
    <w:rsid w:val="241D26AE"/>
    <w:rsid w:val="24E13FBF"/>
    <w:rsid w:val="254209E7"/>
    <w:rsid w:val="26282D2B"/>
    <w:rsid w:val="264139CD"/>
    <w:rsid w:val="270C7C26"/>
    <w:rsid w:val="27665733"/>
    <w:rsid w:val="27DE08C8"/>
    <w:rsid w:val="28AF7FCE"/>
    <w:rsid w:val="28B62A32"/>
    <w:rsid w:val="292D0BFC"/>
    <w:rsid w:val="293658A8"/>
    <w:rsid w:val="29367451"/>
    <w:rsid w:val="29487A9F"/>
    <w:rsid w:val="2B842CB6"/>
    <w:rsid w:val="2C1F4F9E"/>
    <w:rsid w:val="2F5E1AF0"/>
    <w:rsid w:val="30594DD7"/>
    <w:rsid w:val="306C36F3"/>
    <w:rsid w:val="307954FF"/>
    <w:rsid w:val="335959A7"/>
    <w:rsid w:val="340C7E60"/>
    <w:rsid w:val="387F672B"/>
    <w:rsid w:val="3A0B4A0E"/>
    <w:rsid w:val="3A484705"/>
    <w:rsid w:val="3A5F4CBB"/>
    <w:rsid w:val="3BCD72BE"/>
    <w:rsid w:val="3C764480"/>
    <w:rsid w:val="3D2C3032"/>
    <w:rsid w:val="3D32565F"/>
    <w:rsid w:val="3DA754F5"/>
    <w:rsid w:val="401A0AF0"/>
    <w:rsid w:val="429141E3"/>
    <w:rsid w:val="43B86F22"/>
    <w:rsid w:val="45355399"/>
    <w:rsid w:val="47C222DB"/>
    <w:rsid w:val="48BE4E49"/>
    <w:rsid w:val="48D927D6"/>
    <w:rsid w:val="495B0E97"/>
    <w:rsid w:val="4BC3360B"/>
    <w:rsid w:val="4C036F58"/>
    <w:rsid w:val="4C0B4843"/>
    <w:rsid w:val="4CA11AB3"/>
    <w:rsid w:val="4CE37D9F"/>
    <w:rsid w:val="4D307C58"/>
    <w:rsid w:val="4E3E77B0"/>
    <w:rsid w:val="4F806D69"/>
    <w:rsid w:val="50053940"/>
    <w:rsid w:val="521C4AC2"/>
    <w:rsid w:val="52423665"/>
    <w:rsid w:val="52904D94"/>
    <w:rsid w:val="53460BE3"/>
    <w:rsid w:val="53867488"/>
    <w:rsid w:val="54E46873"/>
    <w:rsid w:val="54E51926"/>
    <w:rsid w:val="55C06AC7"/>
    <w:rsid w:val="56384309"/>
    <w:rsid w:val="5693505B"/>
    <w:rsid w:val="56BC2687"/>
    <w:rsid w:val="577E1F3F"/>
    <w:rsid w:val="57B201AB"/>
    <w:rsid w:val="57EA2B9C"/>
    <w:rsid w:val="582622D6"/>
    <w:rsid w:val="58453D61"/>
    <w:rsid w:val="59090610"/>
    <w:rsid w:val="598315AD"/>
    <w:rsid w:val="5AA72295"/>
    <w:rsid w:val="5B8B0A47"/>
    <w:rsid w:val="5BCE215B"/>
    <w:rsid w:val="5CAE7B7F"/>
    <w:rsid w:val="5CD52B47"/>
    <w:rsid w:val="5F055886"/>
    <w:rsid w:val="5F104658"/>
    <w:rsid w:val="5F60500C"/>
    <w:rsid w:val="60EE2E59"/>
    <w:rsid w:val="62112122"/>
    <w:rsid w:val="63BC1BB0"/>
    <w:rsid w:val="64064AA3"/>
    <w:rsid w:val="64957DF9"/>
    <w:rsid w:val="66215792"/>
    <w:rsid w:val="663C6565"/>
    <w:rsid w:val="68267CD5"/>
    <w:rsid w:val="682D6BA0"/>
    <w:rsid w:val="69C77B69"/>
    <w:rsid w:val="69D31050"/>
    <w:rsid w:val="6B0C7D68"/>
    <w:rsid w:val="6E3869DA"/>
    <w:rsid w:val="6E3E2F03"/>
    <w:rsid w:val="6F44234C"/>
    <w:rsid w:val="70327971"/>
    <w:rsid w:val="7048015E"/>
    <w:rsid w:val="70513DC1"/>
    <w:rsid w:val="717536C7"/>
    <w:rsid w:val="71BB2410"/>
    <w:rsid w:val="73445E70"/>
    <w:rsid w:val="7476453D"/>
    <w:rsid w:val="74840966"/>
    <w:rsid w:val="782D454D"/>
    <w:rsid w:val="79142153"/>
    <w:rsid w:val="796F1AA9"/>
    <w:rsid w:val="7B3D0FA8"/>
    <w:rsid w:val="7B5846CC"/>
    <w:rsid w:val="7B827198"/>
    <w:rsid w:val="7BB5757B"/>
    <w:rsid w:val="7C066121"/>
    <w:rsid w:val="7C520F20"/>
    <w:rsid w:val="7C600CC4"/>
    <w:rsid w:val="7DCD7EEA"/>
    <w:rsid w:val="7E1103AB"/>
    <w:rsid w:val="7E7A3AE2"/>
    <w:rsid w:val="7F385948"/>
    <w:rsid w:val="7F386BE1"/>
    <w:rsid w:val="7F3A6491"/>
    <w:rsid w:val="7F5678D5"/>
    <w:rsid w:val="7FE40D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Plain Text"/>
    <w:basedOn w:val="1"/>
    <w:link w:val="9"/>
    <w:qFormat/>
    <w:uiPriority w:val="99"/>
    <w:rPr>
      <w:rFonts w:ascii="宋体" w:hAnsi="Courier New" w:eastAsia="宋体" w:cs="宋体"/>
      <w:szCs w:val="21"/>
    </w:rPr>
  </w:style>
  <w:style w:type="paragraph" w:styleId="3">
    <w:name w:val="footer"/>
    <w:basedOn w:val="1"/>
    <w:link w:val="8"/>
    <w:qFormat/>
    <w:uiPriority w:val="0"/>
    <w:pPr>
      <w:tabs>
        <w:tab w:val="center" w:pos="4153"/>
        <w:tab w:val="right" w:pos="8306"/>
      </w:tabs>
      <w:snapToGrid w:val="0"/>
      <w:jc w:val="left"/>
    </w:pPr>
    <w:rPr>
      <w:sz w:val="18"/>
      <w:szCs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qFormat/>
    <w:uiPriority w:val="0"/>
    <w:rPr>
      <w:kern w:val="2"/>
      <w:sz w:val="18"/>
      <w:szCs w:val="18"/>
    </w:rPr>
  </w:style>
  <w:style w:type="character" w:customStyle="1" w:styleId="8">
    <w:name w:val="页脚 字符"/>
    <w:basedOn w:val="6"/>
    <w:link w:val="3"/>
    <w:qFormat/>
    <w:uiPriority w:val="0"/>
    <w:rPr>
      <w:kern w:val="2"/>
      <w:sz w:val="18"/>
      <w:szCs w:val="18"/>
    </w:rPr>
  </w:style>
  <w:style w:type="character" w:customStyle="1" w:styleId="9">
    <w:name w:val="纯文本 字符"/>
    <w:basedOn w:val="6"/>
    <w:link w:val="2"/>
    <w:qFormat/>
    <w:uiPriority w:val="99"/>
    <w:rPr>
      <w:rFonts w:ascii="宋体" w:hAnsi="Courier New" w:eastAsia="宋体" w:cs="宋体"/>
      <w:kern w:val="2"/>
      <w:sz w:val="21"/>
      <w:szCs w:val="21"/>
    </w:rPr>
  </w:style>
  <w:style w:type="paragraph" w:customStyle="1" w:styleId="10">
    <w:name w:val=" Char Char Char Char1 Char Char Char Char Char Char Char Char Char Char Char Char Char Char Char Char Char"/>
    <w:basedOn w:val="1"/>
    <w:qFormat/>
    <w:uiPriority w:val="0"/>
    <w:pPr>
      <w:widowControl/>
      <w:spacing w:after="160" w:line="240" w:lineRule="exact"/>
      <w:jc w:val="left"/>
    </w:pPr>
    <w:rPr>
      <w:rFonts w:ascii="Verdana" w:hAnsi="Verdana" w:eastAsia="仿宋_GB2312" w:cs="Times New Roman"/>
      <w:kern w:val="0"/>
      <w:sz w:val="24"/>
      <w:szCs w:val="20"/>
      <w:lang w:eastAsia="en-US"/>
    </w:rPr>
  </w:style>
  <w:style w:type="paragraph" w:customStyle="1" w:styleId="11">
    <w:name w:val="p0"/>
    <w:basedOn w:val="1"/>
    <w:qFormat/>
    <w:uiPriority w:val="0"/>
    <w:pPr>
      <w:widowControl/>
      <w:spacing w:before="100" w:beforeLines="0" w:beforeAutospacing="1" w:after="100" w:afterLines="0" w:afterAutospacing="1"/>
      <w:jc w:val="left"/>
    </w:pPr>
    <w:rPr>
      <w:rFonts w:ascii="宋体" w:hAnsi="宋体" w:cs="宋体"/>
      <w:color w:val="000000"/>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171</Words>
  <Characters>976</Characters>
  <Lines>8</Lines>
  <Paragraphs>2</Paragraphs>
  <TotalTime>55</TotalTime>
  <ScaleCrop>false</ScaleCrop>
  <LinksUpToDate>false</LinksUpToDate>
  <CharactersWithSpaces>1145</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wn7</dc:creator>
  <cp:lastModifiedBy>Administrator</cp:lastModifiedBy>
  <cp:lastPrinted>2019-09-05T08:02:45Z</cp:lastPrinted>
  <dcterms:modified xsi:type="dcterms:W3CDTF">2019-09-05T09:00:55Z</dcterms:modified>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