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CC2" w:rsidRPr="00815CC2" w:rsidRDefault="00815CC2" w:rsidP="00D11A4D">
      <w:pPr>
        <w:pStyle w:val="a3"/>
        <w:spacing w:before="0" w:beforeAutospacing="0" w:after="0" w:afterAutospacing="0" w:line="450" w:lineRule="atLeast"/>
        <w:ind w:firstLine="482"/>
        <w:jc w:val="center"/>
        <w:textAlignment w:val="baseline"/>
        <w:rPr>
          <w:b/>
          <w:sz w:val="36"/>
          <w:szCs w:val="36"/>
          <w:bdr w:val="none" w:sz="0" w:space="0" w:color="auto" w:frame="1"/>
        </w:rPr>
      </w:pPr>
      <w:r w:rsidRPr="00815CC2">
        <w:rPr>
          <w:rFonts w:hint="eastAsia"/>
          <w:b/>
          <w:sz w:val="36"/>
          <w:szCs w:val="36"/>
          <w:bdr w:val="none" w:sz="0" w:space="0" w:color="auto" w:frame="1"/>
        </w:rPr>
        <w:t>海南省农业农村厅关于印发海南省引入省外活体肉用牛羊管理办法的通知</w:t>
      </w:r>
    </w:p>
    <w:p w:rsidR="00815CC2" w:rsidRPr="00815CC2" w:rsidRDefault="00815CC2" w:rsidP="00D11A4D">
      <w:pPr>
        <w:pStyle w:val="a3"/>
        <w:spacing w:before="0" w:beforeAutospacing="0" w:after="0" w:afterAutospacing="0" w:line="450" w:lineRule="atLeast"/>
        <w:ind w:firstLine="480"/>
        <w:jc w:val="center"/>
        <w:textAlignment w:val="baseline"/>
        <w:rPr>
          <w:rFonts w:ascii="楷体" w:eastAsia="楷体" w:hAnsi="楷体"/>
          <w:bdr w:val="none" w:sz="0" w:space="0" w:color="auto" w:frame="1"/>
        </w:rPr>
      </w:pPr>
      <w:r w:rsidRPr="00815CC2">
        <w:rPr>
          <w:rFonts w:ascii="楷体" w:eastAsia="楷体" w:hAnsi="楷体" w:hint="eastAsia"/>
          <w:bdr w:val="none" w:sz="0" w:space="0" w:color="auto" w:frame="1"/>
        </w:rPr>
        <w:t>琼农</w:t>
      </w:r>
      <w:proofErr w:type="gramStart"/>
      <w:r w:rsidRPr="00815CC2">
        <w:rPr>
          <w:rFonts w:ascii="楷体" w:eastAsia="楷体" w:hAnsi="楷体" w:hint="eastAsia"/>
          <w:bdr w:val="none" w:sz="0" w:space="0" w:color="auto" w:frame="1"/>
        </w:rPr>
        <w:t>规</w:t>
      </w:r>
      <w:proofErr w:type="gramEnd"/>
      <w:r w:rsidRPr="00815CC2">
        <w:rPr>
          <w:rFonts w:ascii="楷体" w:eastAsia="楷体" w:hAnsi="楷体" w:hint="eastAsia"/>
          <w:bdr w:val="none" w:sz="0" w:space="0" w:color="auto" w:frame="1"/>
        </w:rPr>
        <w:t>〔2024〕4号</w:t>
      </w:r>
    </w:p>
    <w:p w:rsidR="00815CC2" w:rsidRPr="00815CC2" w:rsidRDefault="00815CC2" w:rsidP="00815CC2">
      <w:pPr>
        <w:pStyle w:val="a3"/>
        <w:spacing w:before="0" w:beforeAutospacing="0" w:after="0" w:afterAutospacing="0"/>
        <w:ind w:firstLine="480"/>
        <w:jc w:val="center"/>
        <w:textAlignment w:val="baseline"/>
        <w:rPr>
          <w:rFonts w:ascii="楷体" w:eastAsia="楷体" w:hAnsi="楷体" w:hint="eastAsia"/>
        </w:rPr>
      </w:pPr>
    </w:p>
    <w:p w:rsidR="00815CC2" w:rsidRPr="00815CC2" w:rsidRDefault="00815CC2" w:rsidP="00815CC2">
      <w:pPr>
        <w:pStyle w:val="a3"/>
        <w:spacing w:before="0" w:beforeAutospacing="0" w:after="240" w:afterAutospacing="0" w:line="450" w:lineRule="atLeast"/>
        <w:jc w:val="both"/>
        <w:textAlignment w:val="baseline"/>
        <w:rPr>
          <w:rFonts w:hint="eastAsia"/>
        </w:rPr>
      </w:pPr>
      <w:r w:rsidRPr="00815CC2">
        <w:rPr>
          <w:rFonts w:hint="eastAsia"/>
          <w:bdr w:val="none" w:sz="0" w:space="0" w:color="auto" w:frame="1"/>
        </w:rPr>
        <w:t>各市、县、自治县农业农村局、综合行政执法局、畜牧兽医局（服务中心），厅属各有关单位：</w:t>
      </w:r>
    </w:p>
    <w:p w:rsidR="00815CC2" w:rsidRPr="00815CC2" w:rsidRDefault="00815CC2" w:rsidP="00815CC2">
      <w:pPr>
        <w:pStyle w:val="a3"/>
        <w:spacing w:before="0" w:beforeAutospacing="0" w:after="240" w:afterAutospacing="0" w:line="450" w:lineRule="atLeast"/>
        <w:ind w:firstLineChars="200" w:firstLine="480"/>
        <w:jc w:val="both"/>
        <w:textAlignment w:val="baseline"/>
        <w:rPr>
          <w:rFonts w:hint="eastAsia"/>
        </w:rPr>
      </w:pPr>
      <w:r w:rsidRPr="00815CC2">
        <w:rPr>
          <w:rFonts w:hint="eastAsia"/>
          <w:bdr w:val="none" w:sz="0" w:space="0" w:color="auto" w:frame="1"/>
        </w:rPr>
        <w:t>为进一步规范“点对点”引入省外活体肉用牛羊屠宰监管工作，加强动物疫病防控，切实保障牛羊肉品供应和质量安全，根据《中华人民共和国动物防疫法》《海南省无规定动物疫病区管理条例》《动</w:t>
      </w:r>
      <w:bookmarkStart w:id="0" w:name="_GoBack"/>
      <w:bookmarkEnd w:id="0"/>
      <w:r w:rsidRPr="00815CC2">
        <w:rPr>
          <w:rFonts w:hint="eastAsia"/>
          <w:bdr w:val="none" w:sz="0" w:space="0" w:color="auto" w:frame="1"/>
        </w:rPr>
        <w:t>物检疫管理办法》《无规定动物疫病区管理技术规范》等要求，结合我省实际，我厅制定了《海南省引入省外活体肉用牛羊管理办法》。现印发给你们，请认真贯彻执行。</w:t>
      </w:r>
    </w:p>
    <w:p w:rsidR="00815CC2" w:rsidRPr="00815CC2" w:rsidRDefault="00815CC2" w:rsidP="00815CC2">
      <w:pPr>
        <w:pStyle w:val="a3"/>
        <w:spacing w:before="0" w:beforeAutospacing="0" w:after="240" w:afterAutospacing="0" w:line="450" w:lineRule="atLeast"/>
        <w:ind w:firstLineChars="200" w:firstLine="480"/>
        <w:jc w:val="both"/>
        <w:textAlignment w:val="baseline"/>
        <w:rPr>
          <w:rFonts w:hint="eastAsia"/>
        </w:rPr>
      </w:pPr>
      <w:r w:rsidRPr="00815CC2">
        <w:rPr>
          <w:rFonts w:hint="eastAsia"/>
          <w:bdr w:val="none" w:sz="0" w:space="0" w:color="auto" w:frame="1"/>
        </w:rPr>
        <w:br/>
      </w:r>
    </w:p>
    <w:p w:rsidR="00815CC2" w:rsidRPr="00815CC2" w:rsidRDefault="00815CC2" w:rsidP="00815CC2">
      <w:pPr>
        <w:pStyle w:val="a3"/>
        <w:spacing w:before="0" w:beforeAutospacing="0" w:after="240" w:afterAutospacing="0" w:line="450" w:lineRule="atLeast"/>
        <w:ind w:firstLineChars="200" w:firstLine="480"/>
        <w:jc w:val="right"/>
        <w:textAlignment w:val="baseline"/>
        <w:rPr>
          <w:rFonts w:hint="eastAsia"/>
        </w:rPr>
      </w:pPr>
      <w:r w:rsidRPr="00815CC2">
        <w:rPr>
          <w:rFonts w:hint="eastAsia"/>
          <w:bdr w:val="none" w:sz="0" w:space="0" w:color="auto" w:frame="1"/>
        </w:rPr>
        <w:t>海南省农业农村厅</w:t>
      </w:r>
    </w:p>
    <w:p w:rsidR="00815CC2" w:rsidRPr="00815CC2" w:rsidRDefault="00815CC2" w:rsidP="00815CC2">
      <w:pPr>
        <w:pStyle w:val="a3"/>
        <w:spacing w:before="0" w:beforeAutospacing="0" w:after="240" w:afterAutospacing="0" w:line="450" w:lineRule="atLeast"/>
        <w:ind w:firstLineChars="200" w:firstLine="480"/>
        <w:jc w:val="right"/>
        <w:textAlignment w:val="baseline"/>
        <w:rPr>
          <w:rFonts w:hint="eastAsia"/>
        </w:rPr>
      </w:pPr>
      <w:r w:rsidRPr="00815CC2">
        <w:rPr>
          <w:rFonts w:hint="eastAsia"/>
          <w:bdr w:val="none" w:sz="0" w:space="0" w:color="auto" w:frame="1"/>
        </w:rPr>
        <w:t>2024年3月29日</w:t>
      </w:r>
    </w:p>
    <w:p w:rsidR="00815CC2" w:rsidRPr="00815CC2" w:rsidRDefault="00815CC2" w:rsidP="00815CC2">
      <w:pPr>
        <w:pStyle w:val="a3"/>
        <w:spacing w:before="0" w:beforeAutospacing="0" w:after="240" w:afterAutospacing="0" w:line="450" w:lineRule="atLeast"/>
        <w:ind w:firstLineChars="200" w:firstLine="480"/>
        <w:textAlignment w:val="baseline"/>
        <w:rPr>
          <w:rFonts w:hint="eastAsia"/>
        </w:rPr>
      </w:pPr>
      <w:r w:rsidRPr="00815CC2">
        <w:rPr>
          <w:rFonts w:hint="eastAsia"/>
          <w:bdr w:val="none" w:sz="0" w:space="0" w:color="auto" w:frame="1"/>
        </w:rPr>
        <w:t>（此件主动公开）</w:t>
      </w:r>
    </w:p>
    <w:p w:rsidR="00815CC2" w:rsidRPr="00815CC2" w:rsidRDefault="00815CC2" w:rsidP="00815CC2">
      <w:pPr>
        <w:pStyle w:val="a3"/>
        <w:spacing w:before="0" w:beforeAutospacing="0" w:after="240" w:afterAutospacing="0" w:line="450" w:lineRule="atLeast"/>
        <w:ind w:firstLine="480"/>
        <w:textAlignment w:val="baseline"/>
        <w:rPr>
          <w:rFonts w:hint="eastAsia"/>
        </w:rPr>
      </w:pPr>
      <w:r w:rsidRPr="00815CC2">
        <w:rPr>
          <w:rFonts w:hint="eastAsia"/>
          <w:bdr w:val="none" w:sz="0" w:space="0" w:color="auto" w:frame="1"/>
        </w:rPr>
        <w:br/>
      </w:r>
    </w:p>
    <w:p w:rsidR="00815CC2" w:rsidRPr="00815CC2" w:rsidRDefault="00815CC2" w:rsidP="00815CC2">
      <w:pPr>
        <w:pStyle w:val="a3"/>
        <w:spacing w:before="0" w:beforeAutospacing="0" w:after="240" w:afterAutospacing="0" w:line="450" w:lineRule="atLeast"/>
        <w:ind w:firstLine="480"/>
        <w:jc w:val="center"/>
        <w:textAlignment w:val="baseline"/>
        <w:rPr>
          <w:rFonts w:hint="eastAsia"/>
          <w:b/>
          <w:bCs/>
          <w:bdr w:val="none" w:sz="0" w:space="0" w:color="auto" w:frame="1"/>
        </w:rPr>
      </w:pPr>
      <w:r w:rsidRPr="00815CC2">
        <w:rPr>
          <w:rStyle w:val="a4"/>
          <w:rFonts w:hint="eastAsia"/>
          <w:bdr w:val="none" w:sz="0" w:space="0" w:color="auto" w:frame="1"/>
        </w:rPr>
        <w:t>海南省引入省外活体肉用牛羊管理办法</w:t>
      </w:r>
    </w:p>
    <w:p w:rsidR="00815CC2" w:rsidRPr="00815CC2" w:rsidRDefault="00815CC2" w:rsidP="00815CC2">
      <w:pPr>
        <w:pStyle w:val="a3"/>
        <w:spacing w:before="0" w:beforeAutospacing="0" w:after="240" w:afterAutospacing="0" w:line="450" w:lineRule="atLeast"/>
        <w:ind w:firstLine="480"/>
        <w:jc w:val="both"/>
        <w:textAlignment w:val="baseline"/>
        <w:rPr>
          <w:rFonts w:hint="eastAsia"/>
        </w:rPr>
      </w:pPr>
      <w:r w:rsidRPr="00815CC2">
        <w:rPr>
          <w:rFonts w:hint="eastAsia"/>
          <w:b/>
          <w:bdr w:val="none" w:sz="0" w:space="0" w:color="auto" w:frame="1"/>
        </w:rPr>
        <w:t>第一条</w:t>
      </w:r>
      <w:r w:rsidRPr="00815CC2">
        <w:rPr>
          <w:rFonts w:hint="eastAsia"/>
          <w:bdr w:val="none" w:sz="0" w:space="0" w:color="auto" w:frame="1"/>
        </w:rPr>
        <w:t> </w:t>
      </w:r>
      <w:r w:rsidRPr="00815CC2">
        <w:rPr>
          <w:rFonts w:hint="eastAsia"/>
          <w:bdr w:val="none" w:sz="0" w:space="0" w:color="auto" w:frame="1"/>
        </w:rPr>
        <w:t>为进一步规范“点对点”引入省外活体肉用牛羊屠宰监管工作，加</w:t>
      </w:r>
      <w:proofErr w:type="gramStart"/>
      <w:r w:rsidRPr="00815CC2">
        <w:rPr>
          <w:rFonts w:hint="eastAsia"/>
          <w:bdr w:val="none" w:sz="0" w:space="0" w:color="auto" w:frame="1"/>
        </w:rPr>
        <w:t>强动物</w:t>
      </w:r>
      <w:proofErr w:type="gramEnd"/>
      <w:r w:rsidRPr="00815CC2">
        <w:rPr>
          <w:rFonts w:hint="eastAsia"/>
          <w:bdr w:val="none" w:sz="0" w:space="0" w:color="auto" w:frame="1"/>
        </w:rPr>
        <w:t>疫病防控，切实保障牛羊肉品供应和质量安全，根据《中华人民共和国动物防疫法》《海南省无规定动物疫病区管理条例》《动物检疫管理办法》《无规定动物疫病区管理技术规范》等相关法律法规规定，结合我省实际，制定本办法。</w:t>
      </w:r>
    </w:p>
    <w:p w:rsidR="00815CC2" w:rsidRPr="00815CC2" w:rsidRDefault="00815CC2" w:rsidP="00815CC2">
      <w:pPr>
        <w:pStyle w:val="a3"/>
        <w:spacing w:before="0" w:beforeAutospacing="0" w:after="240" w:afterAutospacing="0" w:line="450" w:lineRule="atLeast"/>
        <w:ind w:firstLine="480"/>
        <w:jc w:val="both"/>
        <w:textAlignment w:val="baseline"/>
        <w:rPr>
          <w:rFonts w:hint="eastAsia"/>
        </w:rPr>
      </w:pPr>
      <w:r w:rsidRPr="00815CC2">
        <w:rPr>
          <w:rFonts w:hint="eastAsia"/>
          <w:b/>
          <w:bdr w:val="none" w:sz="0" w:space="0" w:color="auto" w:frame="1"/>
        </w:rPr>
        <w:lastRenderedPageBreak/>
        <w:t>第二条</w:t>
      </w:r>
      <w:r w:rsidRPr="00815CC2">
        <w:rPr>
          <w:rFonts w:hint="eastAsia"/>
          <w:bdr w:val="none" w:sz="0" w:space="0" w:color="auto" w:frame="1"/>
        </w:rPr>
        <w:t> </w:t>
      </w:r>
      <w:r w:rsidRPr="00815CC2">
        <w:rPr>
          <w:rFonts w:hint="eastAsia"/>
          <w:bdr w:val="none" w:sz="0" w:space="0" w:color="auto" w:frame="1"/>
        </w:rPr>
        <w:t>本省实施“点对点”引入省外活体肉用牛羊，推行牛羊集中交易和定点屠宰。符合“点对点”引入条件的交易场所和屠宰企业通过验收并备案后，方可开展引入活动。</w:t>
      </w:r>
    </w:p>
    <w:p w:rsidR="00815CC2" w:rsidRPr="00815CC2" w:rsidRDefault="00815CC2" w:rsidP="00815CC2">
      <w:pPr>
        <w:pStyle w:val="a3"/>
        <w:spacing w:before="0" w:beforeAutospacing="0" w:after="240" w:afterAutospacing="0" w:line="450" w:lineRule="atLeast"/>
        <w:ind w:firstLine="480"/>
        <w:jc w:val="both"/>
        <w:textAlignment w:val="baseline"/>
        <w:rPr>
          <w:rFonts w:hint="eastAsia"/>
        </w:rPr>
      </w:pPr>
      <w:r w:rsidRPr="00815CC2">
        <w:rPr>
          <w:rFonts w:hint="eastAsia"/>
          <w:b/>
          <w:bdr w:val="none" w:sz="0" w:space="0" w:color="auto" w:frame="1"/>
        </w:rPr>
        <w:t>第三条</w:t>
      </w:r>
      <w:r w:rsidRPr="00815CC2">
        <w:rPr>
          <w:rFonts w:hint="eastAsia"/>
          <w:bdr w:val="none" w:sz="0" w:space="0" w:color="auto" w:frame="1"/>
        </w:rPr>
        <w:t> </w:t>
      </w:r>
      <w:r w:rsidRPr="00815CC2">
        <w:rPr>
          <w:rFonts w:hint="eastAsia"/>
          <w:bdr w:val="none" w:sz="0" w:space="0" w:color="auto" w:frame="1"/>
        </w:rPr>
        <w:t>引入主体条件。引入主体应当符合省农业农村厅印发《省外活体肉用牛羊引入主体规定》中的“点对点”引入省外活体肉用牛羊交易场所（以下简称交易场所）、“点对点”引入省外活体肉用牛羊屠宰企业（以下简称甲类屠宰企业）、从交易场所“点对点”调运牛羊屠宰企业（以下简称乙类屠宰企业）的条件要求。其中，交易场所和甲类屠宰企业可以直接从省外“点对点”引入活体肉用牛羊，甲类和乙类屠宰企业可以从交易场所“点对点”引入活体肉用牛羊。</w:t>
      </w:r>
    </w:p>
    <w:p w:rsidR="00815CC2" w:rsidRPr="00815CC2" w:rsidRDefault="00815CC2" w:rsidP="00815CC2">
      <w:pPr>
        <w:pStyle w:val="a3"/>
        <w:spacing w:before="0" w:beforeAutospacing="0" w:after="240" w:afterAutospacing="0" w:line="450" w:lineRule="atLeast"/>
        <w:ind w:firstLine="480"/>
        <w:jc w:val="both"/>
        <w:textAlignment w:val="baseline"/>
        <w:rPr>
          <w:rFonts w:hint="eastAsia"/>
        </w:rPr>
      </w:pPr>
      <w:r w:rsidRPr="00815CC2">
        <w:rPr>
          <w:rFonts w:hint="eastAsia"/>
          <w:bdr w:val="none" w:sz="0" w:space="0" w:color="auto" w:frame="1"/>
        </w:rPr>
        <w:t>各市县农业农村主管部门负责摸清辖区内牛羊交易场所和屠宰企业基本情况，做好牛羊交易场所、甲类屠宰企业、乙类屠宰企业条件的宣贯工作，企业根据实际情况提出申请。原则上全省分区域建立牛羊交易场所各5个，力争建成A级标准且具备冷链配送体系的牛羊定点屠宰厂（场）5家。</w:t>
      </w:r>
    </w:p>
    <w:p w:rsidR="00815CC2" w:rsidRPr="00815CC2" w:rsidRDefault="00815CC2" w:rsidP="00815CC2">
      <w:pPr>
        <w:pStyle w:val="a3"/>
        <w:spacing w:before="0" w:beforeAutospacing="0" w:after="240" w:afterAutospacing="0" w:line="450" w:lineRule="atLeast"/>
        <w:ind w:firstLine="480"/>
        <w:jc w:val="both"/>
        <w:textAlignment w:val="baseline"/>
        <w:rPr>
          <w:rFonts w:hint="eastAsia"/>
        </w:rPr>
      </w:pPr>
      <w:r w:rsidRPr="00815CC2">
        <w:rPr>
          <w:rFonts w:hint="eastAsia"/>
          <w:b/>
          <w:bdr w:val="none" w:sz="0" w:space="0" w:color="auto" w:frame="1"/>
        </w:rPr>
        <w:t>第四条</w:t>
      </w:r>
      <w:r w:rsidRPr="00815CC2">
        <w:rPr>
          <w:rFonts w:hint="eastAsia"/>
          <w:bdr w:val="none" w:sz="0" w:space="0" w:color="auto" w:frame="1"/>
        </w:rPr>
        <w:t> </w:t>
      </w:r>
      <w:r w:rsidRPr="00815CC2">
        <w:rPr>
          <w:rFonts w:hint="eastAsia"/>
          <w:bdr w:val="none" w:sz="0" w:space="0" w:color="auto" w:frame="1"/>
        </w:rPr>
        <w:t>组织验收。各市县农业农村主管部门按照引入主体条件要求，组织开展引入主体审核认定工作。其中交易场所和甲类屠宰企业的申请，需通过省农业农村厅组织的专家组评估。</w:t>
      </w:r>
    </w:p>
    <w:p w:rsidR="00815CC2" w:rsidRPr="00815CC2" w:rsidRDefault="00815CC2" w:rsidP="00815CC2">
      <w:pPr>
        <w:pStyle w:val="a3"/>
        <w:spacing w:before="0" w:beforeAutospacing="0" w:after="240" w:afterAutospacing="0" w:line="450" w:lineRule="atLeast"/>
        <w:ind w:firstLine="480"/>
        <w:jc w:val="both"/>
        <w:textAlignment w:val="baseline"/>
        <w:rPr>
          <w:rFonts w:hint="eastAsia"/>
        </w:rPr>
      </w:pPr>
      <w:r w:rsidRPr="00815CC2">
        <w:rPr>
          <w:rFonts w:hint="eastAsia"/>
          <w:b/>
          <w:bdr w:val="none" w:sz="0" w:space="0" w:color="auto" w:frame="1"/>
        </w:rPr>
        <w:t>第五条</w:t>
      </w:r>
      <w:r w:rsidRPr="00815CC2">
        <w:rPr>
          <w:rFonts w:hint="eastAsia"/>
          <w:bdr w:val="none" w:sz="0" w:space="0" w:color="auto" w:frame="1"/>
        </w:rPr>
        <w:t> </w:t>
      </w:r>
      <w:r w:rsidRPr="00815CC2">
        <w:rPr>
          <w:rFonts w:hint="eastAsia"/>
          <w:bdr w:val="none" w:sz="0" w:space="0" w:color="auto" w:frame="1"/>
        </w:rPr>
        <w:t>公布名单。各市县农业农村主管部门负责及时向社会公布引入主体企业名单，企业应当依法依规开展牛羊活体调运及屠宰活动。各级相关部门应当加强事中事后监督检查，发现问题立即提出整改要求。</w:t>
      </w:r>
    </w:p>
    <w:p w:rsidR="00815CC2" w:rsidRPr="00815CC2" w:rsidRDefault="00815CC2" w:rsidP="00815CC2">
      <w:pPr>
        <w:pStyle w:val="a3"/>
        <w:spacing w:before="0" w:beforeAutospacing="0" w:after="240" w:afterAutospacing="0" w:line="450" w:lineRule="atLeast"/>
        <w:ind w:firstLine="480"/>
        <w:jc w:val="both"/>
        <w:textAlignment w:val="baseline"/>
        <w:rPr>
          <w:rFonts w:hint="eastAsia"/>
        </w:rPr>
      </w:pPr>
      <w:r w:rsidRPr="00815CC2">
        <w:rPr>
          <w:rFonts w:hint="eastAsia"/>
          <w:b/>
          <w:bdr w:val="none" w:sz="0" w:space="0" w:color="auto" w:frame="1"/>
        </w:rPr>
        <w:t>第六条</w:t>
      </w:r>
      <w:r w:rsidRPr="00815CC2">
        <w:rPr>
          <w:rFonts w:hint="eastAsia"/>
          <w:bdr w:val="none" w:sz="0" w:space="0" w:color="auto" w:frame="1"/>
        </w:rPr>
        <w:t> </w:t>
      </w:r>
      <w:r w:rsidRPr="00815CC2">
        <w:rPr>
          <w:rFonts w:hint="eastAsia"/>
          <w:bdr w:val="none" w:sz="0" w:space="0" w:color="auto" w:frame="1"/>
        </w:rPr>
        <w:t>备案审核。经市县农业农村主管部门审核公布的牛羊交易场所、屠宰企业，通过</w:t>
      </w:r>
      <w:proofErr w:type="gramStart"/>
      <w:r w:rsidRPr="00815CC2">
        <w:rPr>
          <w:rFonts w:hint="eastAsia"/>
          <w:bdr w:val="none" w:sz="0" w:space="0" w:color="auto" w:frame="1"/>
        </w:rPr>
        <w:t>海南牧运通</w:t>
      </w:r>
      <w:proofErr w:type="gramEnd"/>
      <w:r w:rsidRPr="00815CC2">
        <w:rPr>
          <w:rFonts w:hint="eastAsia"/>
          <w:bdr w:val="none" w:sz="0" w:space="0" w:color="auto" w:frame="1"/>
        </w:rPr>
        <w:t>系统向所在地市县农业农村主管部门申请“点对点”引入备案。市县农业农村主管部门通过核查交易场所、屠宰企业相关资质材料和实地勘查等方式开展审核，结合防疫条件、场地面积、实际产能等条件确定引入牛羊数量，每月将备案信息报送</w:t>
      </w:r>
      <w:proofErr w:type="gramStart"/>
      <w:r w:rsidRPr="00815CC2">
        <w:rPr>
          <w:rFonts w:hint="eastAsia"/>
          <w:bdr w:val="none" w:sz="0" w:space="0" w:color="auto" w:frame="1"/>
        </w:rPr>
        <w:t>省动物</w:t>
      </w:r>
      <w:proofErr w:type="gramEnd"/>
      <w:r w:rsidRPr="00815CC2">
        <w:rPr>
          <w:rFonts w:hint="eastAsia"/>
          <w:bdr w:val="none" w:sz="0" w:space="0" w:color="auto" w:frame="1"/>
        </w:rPr>
        <w:t>卫生监督所。</w:t>
      </w:r>
    </w:p>
    <w:p w:rsidR="00815CC2" w:rsidRPr="00815CC2" w:rsidRDefault="00815CC2" w:rsidP="00815CC2">
      <w:pPr>
        <w:pStyle w:val="a3"/>
        <w:spacing w:before="0" w:beforeAutospacing="0" w:after="240" w:afterAutospacing="0" w:line="450" w:lineRule="atLeast"/>
        <w:ind w:firstLine="480"/>
        <w:jc w:val="both"/>
        <w:textAlignment w:val="baseline"/>
        <w:rPr>
          <w:rFonts w:hint="eastAsia"/>
        </w:rPr>
      </w:pPr>
      <w:r w:rsidRPr="00815CC2">
        <w:rPr>
          <w:rFonts w:hint="eastAsia"/>
          <w:b/>
          <w:bdr w:val="none" w:sz="0" w:space="0" w:color="auto" w:frame="1"/>
        </w:rPr>
        <w:t>第七条</w:t>
      </w:r>
      <w:r w:rsidRPr="00815CC2">
        <w:rPr>
          <w:rFonts w:hint="eastAsia"/>
          <w:bdr w:val="none" w:sz="0" w:space="0" w:color="auto" w:frame="1"/>
        </w:rPr>
        <w:t> </w:t>
      </w:r>
      <w:r w:rsidRPr="00815CC2">
        <w:rPr>
          <w:rFonts w:hint="eastAsia"/>
          <w:bdr w:val="none" w:sz="0" w:space="0" w:color="auto" w:frame="1"/>
        </w:rPr>
        <w:t>提前报检。交易场所、甲类屠宰企业应当在牛羊启运三天前</w:t>
      </w:r>
      <w:proofErr w:type="gramStart"/>
      <w:r w:rsidRPr="00815CC2">
        <w:rPr>
          <w:rFonts w:hint="eastAsia"/>
          <w:bdr w:val="none" w:sz="0" w:space="0" w:color="auto" w:frame="1"/>
        </w:rPr>
        <w:t>通过牧运通</w:t>
      </w:r>
      <w:proofErr w:type="gramEnd"/>
      <w:r w:rsidRPr="00815CC2">
        <w:rPr>
          <w:rFonts w:hint="eastAsia"/>
          <w:bdr w:val="none" w:sz="0" w:space="0" w:color="auto" w:frame="1"/>
        </w:rPr>
        <w:t>系统向指定通道检查站报检。不合格的，及时告知引入主体并说明理由。</w:t>
      </w:r>
    </w:p>
    <w:p w:rsidR="00815CC2" w:rsidRPr="00815CC2" w:rsidRDefault="00815CC2" w:rsidP="00815CC2">
      <w:pPr>
        <w:pStyle w:val="a3"/>
        <w:spacing w:before="0" w:beforeAutospacing="0" w:after="240" w:afterAutospacing="0" w:line="450" w:lineRule="atLeast"/>
        <w:ind w:firstLine="480"/>
        <w:jc w:val="both"/>
        <w:textAlignment w:val="baseline"/>
        <w:rPr>
          <w:rFonts w:hint="eastAsia"/>
        </w:rPr>
      </w:pPr>
      <w:r w:rsidRPr="00815CC2">
        <w:rPr>
          <w:rFonts w:hint="eastAsia"/>
          <w:b/>
          <w:bdr w:val="none" w:sz="0" w:space="0" w:color="auto" w:frame="1"/>
        </w:rPr>
        <w:lastRenderedPageBreak/>
        <w:t>第八条</w:t>
      </w:r>
      <w:r w:rsidRPr="00815CC2">
        <w:rPr>
          <w:rFonts w:hint="eastAsia"/>
          <w:bdr w:val="none" w:sz="0" w:space="0" w:color="auto" w:frame="1"/>
        </w:rPr>
        <w:t> </w:t>
      </w:r>
      <w:r w:rsidRPr="00815CC2">
        <w:rPr>
          <w:rFonts w:hint="eastAsia"/>
          <w:bdr w:val="none" w:sz="0" w:space="0" w:color="auto" w:frame="1"/>
        </w:rPr>
        <w:t>入岛监管。牛羊到达指定通道检查站时，应当主动接受监督检查及抽样监测，查验合格的，予以放行；检查站将监管信息告知属地市县农业农村主管部门。查验不合格的，按规定处理。</w:t>
      </w:r>
    </w:p>
    <w:p w:rsidR="00815CC2" w:rsidRPr="00815CC2" w:rsidRDefault="00815CC2" w:rsidP="00815CC2">
      <w:pPr>
        <w:pStyle w:val="a3"/>
        <w:spacing w:before="0" w:beforeAutospacing="0" w:after="240" w:afterAutospacing="0" w:line="450" w:lineRule="atLeast"/>
        <w:ind w:firstLine="480"/>
        <w:jc w:val="both"/>
        <w:textAlignment w:val="baseline"/>
        <w:rPr>
          <w:rFonts w:hint="eastAsia"/>
        </w:rPr>
      </w:pPr>
      <w:r w:rsidRPr="00815CC2">
        <w:rPr>
          <w:rFonts w:hint="eastAsia"/>
          <w:b/>
          <w:bdr w:val="none" w:sz="0" w:space="0" w:color="auto" w:frame="1"/>
        </w:rPr>
        <w:t>第九条</w:t>
      </w:r>
      <w:r w:rsidRPr="00815CC2">
        <w:rPr>
          <w:rFonts w:hint="eastAsia"/>
          <w:bdr w:val="none" w:sz="0" w:space="0" w:color="auto" w:frame="1"/>
        </w:rPr>
        <w:t> </w:t>
      </w:r>
      <w:r w:rsidRPr="00815CC2">
        <w:rPr>
          <w:rFonts w:hint="eastAsia"/>
          <w:bdr w:val="none" w:sz="0" w:space="0" w:color="auto" w:frame="1"/>
        </w:rPr>
        <w:t>落地报告。牛羊抵达交易场所和甲类屠宰企业后，交易场所和甲类屠宰企业及时向属地农业农村主管部门报告；交易场所的牛羊向屠宰企业调运时，由启运地农业农村主管部门告知目的地农业农村主管部门；交易场所的牛羊抵达屠宰企业后，屠宰企业及时向属地农业农村主管部门报告，并由属地农业农村主管部门及时向启运地农业农村主管部门反馈；属地接到报告后要第一时间派人到现场开展落地监管，并将落地监管情况上</w:t>
      </w:r>
      <w:proofErr w:type="gramStart"/>
      <w:r w:rsidRPr="00815CC2">
        <w:rPr>
          <w:rFonts w:hint="eastAsia"/>
          <w:bdr w:val="none" w:sz="0" w:space="0" w:color="auto" w:frame="1"/>
        </w:rPr>
        <w:t>传至牧运通</w:t>
      </w:r>
      <w:proofErr w:type="gramEnd"/>
      <w:r w:rsidRPr="00815CC2">
        <w:rPr>
          <w:rFonts w:hint="eastAsia"/>
          <w:bdr w:val="none" w:sz="0" w:space="0" w:color="auto" w:frame="1"/>
        </w:rPr>
        <w:t>系统，拍摄相关照片或视频并保存。牛羊无正当理由且未按时到达目的地屠宰企业，目的地农业农村主管部门及时了解情况，如发现违法违规情况，及时将违法线索移交综合行政执法部门。</w:t>
      </w:r>
    </w:p>
    <w:p w:rsidR="00815CC2" w:rsidRPr="00815CC2" w:rsidRDefault="00815CC2" w:rsidP="00815CC2">
      <w:pPr>
        <w:pStyle w:val="a3"/>
        <w:spacing w:before="0" w:beforeAutospacing="0" w:after="240" w:afterAutospacing="0" w:line="450" w:lineRule="atLeast"/>
        <w:ind w:firstLine="480"/>
        <w:jc w:val="both"/>
        <w:textAlignment w:val="baseline"/>
        <w:rPr>
          <w:rFonts w:hint="eastAsia"/>
        </w:rPr>
      </w:pPr>
      <w:r w:rsidRPr="00815CC2">
        <w:rPr>
          <w:rFonts w:hint="eastAsia"/>
          <w:b/>
          <w:bdr w:val="none" w:sz="0" w:space="0" w:color="auto" w:frame="1"/>
        </w:rPr>
        <w:t>第十条</w:t>
      </w:r>
      <w:r w:rsidRPr="00815CC2">
        <w:rPr>
          <w:rFonts w:hint="eastAsia"/>
          <w:bdr w:val="none" w:sz="0" w:space="0" w:color="auto" w:frame="1"/>
        </w:rPr>
        <w:t> </w:t>
      </w:r>
      <w:r w:rsidRPr="00815CC2">
        <w:rPr>
          <w:rFonts w:hint="eastAsia"/>
          <w:bdr w:val="none" w:sz="0" w:space="0" w:color="auto" w:frame="1"/>
        </w:rPr>
        <w:t>疫病检测。属地农业农村主管部门负责组织官方实验室或委托具备资质的第三方检测机构对交易场所和甲类屠宰企业引入的牛羊进行抽样检测，驻场官方兽医应对抽样及送检进行监督，检测疫病种类为口蹄疫病毒（检测样品种类为OP液）、布鲁氏菌病抗体（检测样品种类为血清）以及省农业农村厅认为需要检测的病种。每批次抽样比例不低于3%，抽样数量不得少于6头（只），少于6头（只）的全部采样。</w:t>
      </w:r>
    </w:p>
    <w:p w:rsidR="00815CC2" w:rsidRPr="00815CC2" w:rsidRDefault="00815CC2" w:rsidP="00815CC2">
      <w:pPr>
        <w:pStyle w:val="a3"/>
        <w:spacing w:before="0" w:beforeAutospacing="0" w:after="240" w:afterAutospacing="0" w:line="450" w:lineRule="atLeast"/>
        <w:ind w:firstLine="480"/>
        <w:jc w:val="both"/>
        <w:textAlignment w:val="baseline"/>
        <w:rPr>
          <w:rFonts w:hint="eastAsia"/>
        </w:rPr>
      </w:pPr>
      <w:r w:rsidRPr="00815CC2">
        <w:rPr>
          <w:rFonts w:hint="eastAsia"/>
          <w:bdr w:val="none" w:sz="0" w:space="0" w:color="auto" w:frame="1"/>
        </w:rPr>
        <w:t>采样后的牛羊应当在场内相对独立的隔离区等待检测结果。检测结果阴性的，方能上市交易</w:t>
      </w:r>
      <w:proofErr w:type="gramStart"/>
      <w:r w:rsidRPr="00815CC2">
        <w:rPr>
          <w:rFonts w:hint="eastAsia"/>
          <w:bdr w:val="none" w:sz="0" w:space="0" w:color="auto" w:frame="1"/>
        </w:rPr>
        <w:t>或混栏待宰</w:t>
      </w:r>
      <w:proofErr w:type="gramEnd"/>
      <w:r w:rsidRPr="00815CC2">
        <w:rPr>
          <w:rFonts w:hint="eastAsia"/>
          <w:bdr w:val="none" w:sz="0" w:space="0" w:color="auto" w:frame="1"/>
        </w:rPr>
        <w:t>；检测结果阳性的，属地农业农村主管部门应当及时按规定处理。</w:t>
      </w:r>
    </w:p>
    <w:p w:rsidR="00815CC2" w:rsidRPr="00815CC2" w:rsidRDefault="00815CC2" w:rsidP="00815CC2">
      <w:pPr>
        <w:pStyle w:val="a3"/>
        <w:spacing w:before="0" w:beforeAutospacing="0" w:after="240" w:afterAutospacing="0" w:line="450" w:lineRule="atLeast"/>
        <w:ind w:firstLine="480"/>
        <w:jc w:val="both"/>
        <w:textAlignment w:val="baseline"/>
        <w:rPr>
          <w:rFonts w:hint="eastAsia"/>
        </w:rPr>
      </w:pPr>
      <w:r w:rsidRPr="00815CC2">
        <w:rPr>
          <w:rFonts w:hint="eastAsia"/>
          <w:b/>
          <w:bdr w:val="none" w:sz="0" w:space="0" w:color="auto" w:frame="1"/>
        </w:rPr>
        <w:t>第十一条</w:t>
      </w:r>
      <w:r w:rsidRPr="00815CC2">
        <w:rPr>
          <w:rFonts w:hint="eastAsia"/>
          <w:bdr w:val="none" w:sz="0" w:space="0" w:color="auto" w:frame="1"/>
        </w:rPr>
        <w:t> </w:t>
      </w:r>
      <w:r w:rsidRPr="00815CC2">
        <w:rPr>
          <w:rFonts w:hint="eastAsia"/>
          <w:bdr w:val="none" w:sz="0" w:space="0" w:color="auto" w:frame="1"/>
        </w:rPr>
        <w:t>检疫监管。交易场所的牛羊交易时限不超过7日，第7日未离场的由属地农业农村主管部门责令就近屠宰（自抵港之日起计算）。从交易场所调出的牛羊，仅限“点对点”调出到已备案的牛羊屠宰企业进行屠宰；</w:t>
      </w:r>
    </w:p>
    <w:p w:rsidR="00815CC2" w:rsidRPr="00815CC2" w:rsidRDefault="00815CC2" w:rsidP="00815CC2">
      <w:pPr>
        <w:pStyle w:val="a3"/>
        <w:spacing w:before="0" w:beforeAutospacing="0" w:after="240" w:afterAutospacing="0" w:line="450" w:lineRule="atLeast"/>
        <w:ind w:firstLine="480"/>
        <w:jc w:val="both"/>
        <w:textAlignment w:val="baseline"/>
        <w:rPr>
          <w:rFonts w:hint="eastAsia"/>
        </w:rPr>
      </w:pPr>
      <w:r w:rsidRPr="00815CC2">
        <w:rPr>
          <w:rFonts w:hint="eastAsia"/>
          <w:bdr w:val="none" w:sz="0" w:space="0" w:color="auto" w:frame="1"/>
        </w:rPr>
        <w:t>牛羊到达屠宰厂（场）后，不得活体出场，应在待宰静养后24小时内屠宰完。如遇特殊情况（如台风等），港口长时间停航，该批次引入的牛羊待宰静养后的屠宰时间可以根据停航时</w:t>
      </w:r>
      <w:proofErr w:type="gramStart"/>
      <w:r w:rsidRPr="00815CC2">
        <w:rPr>
          <w:rFonts w:hint="eastAsia"/>
          <w:bdr w:val="none" w:sz="0" w:space="0" w:color="auto" w:frame="1"/>
        </w:rPr>
        <w:t>长适当</w:t>
      </w:r>
      <w:proofErr w:type="gramEnd"/>
      <w:r w:rsidRPr="00815CC2">
        <w:rPr>
          <w:rFonts w:hint="eastAsia"/>
          <w:bdr w:val="none" w:sz="0" w:space="0" w:color="auto" w:frame="1"/>
        </w:rPr>
        <w:t>延长，原则上待宰静养后72小时内屠宰完。</w:t>
      </w:r>
    </w:p>
    <w:p w:rsidR="00815CC2" w:rsidRPr="00815CC2" w:rsidRDefault="00815CC2" w:rsidP="00815CC2">
      <w:pPr>
        <w:pStyle w:val="a3"/>
        <w:spacing w:before="0" w:beforeAutospacing="0" w:after="240" w:afterAutospacing="0" w:line="450" w:lineRule="atLeast"/>
        <w:ind w:firstLine="480"/>
        <w:jc w:val="both"/>
        <w:textAlignment w:val="baseline"/>
        <w:rPr>
          <w:rFonts w:hint="eastAsia"/>
        </w:rPr>
      </w:pPr>
      <w:r w:rsidRPr="00815CC2">
        <w:rPr>
          <w:rFonts w:hint="eastAsia"/>
          <w:b/>
          <w:bdr w:val="none" w:sz="0" w:space="0" w:color="auto" w:frame="1"/>
        </w:rPr>
        <w:lastRenderedPageBreak/>
        <w:t>第十二条</w:t>
      </w:r>
      <w:r w:rsidRPr="00815CC2">
        <w:rPr>
          <w:rFonts w:hint="eastAsia"/>
          <w:bdr w:val="none" w:sz="0" w:space="0" w:color="auto" w:frame="1"/>
        </w:rPr>
        <w:t> </w:t>
      </w:r>
      <w:r w:rsidRPr="00815CC2">
        <w:rPr>
          <w:rFonts w:hint="eastAsia"/>
          <w:bdr w:val="none" w:sz="0" w:space="0" w:color="auto" w:frame="1"/>
        </w:rPr>
        <w:t>违规查处。牛羊严禁半途分销或抵达屠宰企业后活体销售出场；违反规定的，属地要严格处置，并视情况取消其“点对点”引入资格；第一次取消引入资格的，半年内不得申请引入备案；第二次取消引入资格的，或者出现检测报告造假等其他严重情形的，原则上不再受理备案申请；涉嫌违法犯罪的，依法移交相关部门处理。</w:t>
      </w:r>
    </w:p>
    <w:p w:rsidR="00815CC2" w:rsidRPr="00815CC2" w:rsidRDefault="00815CC2" w:rsidP="00815CC2">
      <w:pPr>
        <w:pStyle w:val="a3"/>
        <w:spacing w:before="0" w:beforeAutospacing="0" w:after="240" w:afterAutospacing="0" w:line="450" w:lineRule="atLeast"/>
        <w:ind w:firstLine="480"/>
        <w:jc w:val="both"/>
        <w:textAlignment w:val="baseline"/>
        <w:rPr>
          <w:rFonts w:hint="eastAsia"/>
        </w:rPr>
      </w:pPr>
      <w:r w:rsidRPr="00815CC2">
        <w:rPr>
          <w:rFonts w:hint="eastAsia"/>
          <w:b/>
          <w:bdr w:val="none" w:sz="0" w:space="0" w:color="auto" w:frame="1"/>
        </w:rPr>
        <w:t>第十三条</w:t>
      </w:r>
      <w:r w:rsidRPr="00815CC2">
        <w:rPr>
          <w:rFonts w:hint="eastAsia"/>
          <w:bdr w:val="none" w:sz="0" w:space="0" w:color="auto" w:frame="1"/>
        </w:rPr>
        <w:t> </w:t>
      </w:r>
      <w:r w:rsidRPr="00815CC2">
        <w:rPr>
          <w:rFonts w:hint="eastAsia"/>
          <w:bdr w:val="none" w:sz="0" w:space="0" w:color="auto" w:frame="1"/>
        </w:rPr>
        <w:t>加强全过程监管。严格落实抽样检测及定点屠宰制度，切实规范牛羊调运行为，确保每批次牛羊均进入屠宰企业进行屠宰。强化信息应用监管手段，将牛羊交易场所和屠宰企业视频监控系统连接到“海南牧运通”系统，监控记录应保存2个月以上，故意删除或不保存监控记录的，应取消引入资格。</w:t>
      </w:r>
    </w:p>
    <w:p w:rsidR="00815CC2" w:rsidRPr="00815CC2" w:rsidRDefault="00815CC2" w:rsidP="00815CC2">
      <w:pPr>
        <w:pStyle w:val="a3"/>
        <w:spacing w:before="0" w:beforeAutospacing="0" w:after="240" w:afterAutospacing="0" w:line="450" w:lineRule="atLeast"/>
        <w:ind w:firstLine="480"/>
        <w:jc w:val="both"/>
        <w:textAlignment w:val="baseline"/>
        <w:rPr>
          <w:rFonts w:hint="eastAsia"/>
        </w:rPr>
      </w:pPr>
      <w:r w:rsidRPr="00815CC2">
        <w:rPr>
          <w:rFonts w:hint="eastAsia"/>
          <w:b/>
          <w:bdr w:val="none" w:sz="0" w:space="0" w:color="auto" w:frame="1"/>
        </w:rPr>
        <w:t>第十四条</w:t>
      </w:r>
      <w:r w:rsidRPr="00815CC2">
        <w:rPr>
          <w:rFonts w:hint="eastAsia"/>
          <w:bdr w:val="none" w:sz="0" w:space="0" w:color="auto" w:frame="1"/>
        </w:rPr>
        <w:t> </w:t>
      </w:r>
      <w:r w:rsidRPr="00815CC2">
        <w:rPr>
          <w:rFonts w:hint="eastAsia"/>
          <w:bdr w:val="none" w:sz="0" w:space="0" w:color="auto" w:frame="1"/>
        </w:rPr>
        <w:t>本办法实施后，不符合引入条件的主体不得继续“点对点”引入省外相应种类的活体肉用牛羊。</w:t>
      </w:r>
    </w:p>
    <w:p w:rsidR="00815CC2" w:rsidRPr="00815CC2" w:rsidRDefault="00815CC2" w:rsidP="00815CC2">
      <w:pPr>
        <w:pStyle w:val="a3"/>
        <w:spacing w:before="0" w:beforeAutospacing="0" w:after="240" w:afterAutospacing="0" w:line="450" w:lineRule="atLeast"/>
        <w:ind w:firstLine="480"/>
        <w:jc w:val="both"/>
        <w:textAlignment w:val="baseline"/>
        <w:rPr>
          <w:rFonts w:hint="eastAsia"/>
        </w:rPr>
      </w:pPr>
      <w:r w:rsidRPr="00815CC2">
        <w:rPr>
          <w:rFonts w:hint="eastAsia"/>
          <w:b/>
          <w:bdr w:val="none" w:sz="0" w:space="0" w:color="auto" w:frame="1"/>
        </w:rPr>
        <w:t>第十五条</w:t>
      </w:r>
      <w:r w:rsidRPr="00815CC2">
        <w:rPr>
          <w:rFonts w:hint="eastAsia"/>
          <w:bdr w:val="none" w:sz="0" w:space="0" w:color="auto" w:frame="1"/>
        </w:rPr>
        <w:t> </w:t>
      </w:r>
      <w:r w:rsidRPr="00815CC2">
        <w:rPr>
          <w:rFonts w:hint="eastAsia"/>
          <w:bdr w:val="none" w:sz="0" w:space="0" w:color="auto" w:frame="1"/>
        </w:rPr>
        <w:t>违反本办法规定，依照《中华人民共和国动物防疫法》《海南省无规定动物疫病区管理条例》等法律法规的有关规定进行处罚。</w:t>
      </w:r>
    </w:p>
    <w:p w:rsidR="00815CC2" w:rsidRPr="00815CC2" w:rsidRDefault="00815CC2" w:rsidP="00815CC2">
      <w:pPr>
        <w:pStyle w:val="a3"/>
        <w:spacing w:before="0" w:beforeAutospacing="0" w:after="240" w:afterAutospacing="0" w:line="450" w:lineRule="atLeast"/>
        <w:ind w:firstLine="480"/>
        <w:jc w:val="both"/>
        <w:textAlignment w:val="baseline"/>
        <w:rPr>
          <w:rFonts w:hint="eastAsia"/>
        </w:rPr>
      </w:pPr>
      <w:r w:rsidRPr="00815CC2">
        <w:rPr>
          <w:rFonts w:hint="eastAsia"/>
          <w:b/>
          <w:bdr w:val="none" w:sz="0" w:space="0" w:color="auto" w:frame="1"/>
        </w:rPr>
        <w:t>第十六条</w:t>
      </w:r>
      <w:r w:rsidRPr="00815CC2">
        <w:rPr>
          <w:rFonts w:hint="eastAsia"/>
          <w:bdr w:val="none" w:sz="0" w:space="0" w:color="auto" w:frame="1"/>
        </w:rPr>
        <w:t> </w:t>
      </w:r>
      <w:r w:rsidRPr="00815CC2">
        <w:rPr>
          <w:rFonts w:hint="eastAsia"/>
          <w:bdr w:val="none" w:sz="0" w:space="0" w:color="auto" w:frame="1"/>
        </w:rPr>
        <w:t>本办法由海南省农业农村厅负责解释。</w:t>
      </w:r>
    </w:p>
    <w:p w:rsidR="00815CC2" w:rsidRDefault="00815CC2" w:rsidP="00815CC2">
      <w:pPr>
        <w:pStyle w:val="a3"/>
        <w:spacing w:before="0" w:beforeAutospacing="0" w:after="240" w:afterAutospacing="0" w:line="450" w:lineRule="atLeast"/>
        <w:ind w:firstLine="480"/>
        <w:jc w:val="both"/>
        <w:textAlignment w:val="baseline"/>
        <w:rPr>
          <w:bdr w:val="none" w:sz="0" w:space="0" w:color="auto" w:frame="1"/>
        </w:rPr>
      </w:pPr>
      <w:r w:rsidRPr="00815CC2">
        <w:rPr>
          <w:rFonts w:hint="eastAsia"/>
          <w:b/>
          <w:bdr w:val="none" w:sz="0" w:space="0" w:color="auto" w:frame="1"/>
        </w:rPr>
        <w:t>第十七条</w:t>
      </w:r>
      <w:r w:rsidRPr="00815CC2">
        <w:rPr>
          <w:rFonts w:hint="eastAsia"/>
          <w:bdr w:val="none" w:sz="0" w:space="0" w:color="auto" w:frame="1"/>
        </w:rPr>
        <w:t> </w:t>
      </w:r>
      <w:r w:rsidRPr="00815CC2">
        <w:rPr>
          <w:rFonts w:hint="eastAsia"/>
          <w:bdr w:val="none" w:sz="0" w:space="0" w:color="auto" w:frame="1"/>
        </w:rPr>
        <w:t>本办法自发布之日起施行，有效期5年。</w:t>
      </w:r>
    </w:p>
    <w:p w:rsidR="00815CC2" w:rsidRPr="00815CC2" w:rsidRDefault="00815CC2" w:rsidP="00815CC2">
      <w:pPr>
        <w:pStyle w:val="a3"/>
        <w:spacing w:before="0" w:beforeAutospacing="0" w:after="240" w:afterAutospacing="0" w:line="450" w:lineRule="atLeast"/>
        <w:ind w:firstLine="480"/>
        <w:jc w:val="both"/>
        <w:textAlignment w:val="baseline"/>
        <w:rPr>
          <w:rFonts w:hint="eastAsia"/>
        </w:rPr>
      </w:pPr>
    </w:p>
    <w:p w:rsidR="00815CC2" w:rsidRPr="00815CC2" w:rsidRDefault="00815CC2" w:rsidP="00815CC2">
      <w:pPr>
        <w:pStyle w:val="a3"/>
        <w:spacing w:before="0" w:beforeAutospacing="0" w:after="240" w:afterAutospacing="0" w:line="450" w:lineRule="atLeast"/>
        <w:ind w:firstLine="480"/>
        <w:jc w:val="both"/>
        <w:textAlignment w:val="baseline"/>
        <w:rPr>
          <w:rFonts w:hint="eastAsia"/>
        </w:rPr>
      </w:pPr>
      <w:r w:rsidRPr="00815CC2">
        <w:rPr>
          <w:rFonts w:hint="eastAsia"/>
          <w:bdr w:val="none" w:sz="0" w:space="0" w:color="auto" w:frame="1"/>
        </w:rPr>
        <w:t>附件：1.引入省外活体肉用牛羊监管流程图</w:t>
      </w:r>
    </w:p>
    <w:p w:rsidR="00815CC2" w:rsidRPr="00815CC2" w:rsidRDefault="00815CC2" w:rsidP="00815CC2">
      <w:pPr>
        <w:pStyle w:val="a3"/>
        <w:spacing w:before="0" w:beforeAutospacing="0" w:after="240" w:afterAutospacing="0" w:line="450" w:lineRule="atLeast"/>
        <w:ind w:firstLine="480"/>
        <w:jc w:val="both"/>
        <w:textAlignment w:val="baseline"/>
        <w:rPr>
          <w:rFonts w:hint="eastAsia"/>
        </w:rPr>
      </w:pPr>
      <w:r w:rsidRPr="00815CC2">
        <w:rPr>
          <w:rFonts w:hint="eastAsia"/>
          <w:bdr w:val="none" w:sz="0" w:space="0" w:color="auto" w:frame="1"/>
        </w:rPr>
        <w:t>2.输入地检验检测要求</w:t>
      </w:r>
    </w:p>
    <w:p w:rsidR="00815CC2" w:rsidRPr="00815CC2" w:rsidRDefault="00815CC2" w:rsidP="00815CC2">
      <w:pPr>
        <w:pStyle w:val="a3"/>
        <w:spacing w:before="0" w:beforeAutospacing="0" w:after="240" w:afterAutospacing="0" w:line="450" w:lineRule="atLeast"/>
        <w:ind w:firstLine="480"/>
        <w:jc w:val="both"/>
        <w:textAlignment w:val="baseline"/>
        <w:rPr>
          <w:rFonts w:hint="eastAsia"/>
        </w:rPr>
      </w:pPr>
      <w:r w:rsidRPr="00815CC2">
        <w:rPr>
          <w:rFonts w:hint="eastAsia"/>
          <w:bdr w:val="none" w:sz="0" w:space="0" w:color="auto" w:frame="1"/>
        </w:rPr>
        <w:t>3.输出地动物疫病检验要求</w:t>
      </w:r>
    </w:p>
    <w:p w:rsidR="00815CC2" w:rsidRPr="00815CC2" w:rsidRDefault="00815CC2" w:rsidP="00815CC2">
      <w:pPr>
        <w:pStyle w:val="a3"/>
        <w:spacing w:before="0" w:beforeAutospacing="0" w:after="240" w:afterAutospacing="0" w:line="450" w:lineRule="atLeast"/>
        <w:ind w:firstLine="480"/>
        <w:jc w:val="both"/>
        <w:textAlignment w:val="baseline"/>
        <w:rPr>
          <w:rFonts w:hint="eastAsia"/>
        </w:rPr>
      </w:pPr>
      <w:r w:rsidRPr="00815CC2">
        <w:rPr>
          <w:rFonts w:hint="eastAsia"/>
          <w:bdr w:val="none" w:sz="0" w:space="0" w:color="auto" w:frame="1"/>
        </w:rPr>
        <w:t>4.调运监管要求</w:t>
      </w:r>
    </w:p>
    <w:p w:rsidR="00815CC2" w:rsidRPr="00815CC2" w:rsidRDefault="00815CC2" w:rsidP="00815CC2">
      <w:pPr>
        <w:pStyle w:val="a3"/>
        <w:spacing w:before="0" w:beforeAutospacing="0" w:after="240" w:afterAutospacing="0" w:line="450" w:lineRule="atLeast"/>
        <w:ind w:firstLine="480"/>
        <w:jc w:val="both"/>
        <w:textAlignment w:val="baseline"/>
        <w:rPr>
          <w:rFonts w:hint="eastAsia"/>
        </w:rPr>
      </w:pPr>
      <w:r w:rsidRPr="00815CC2">
        <w:rPr>
          <w:rFonts w:hint="eastAsia"/>
          <w:bdr w:val="none" w:sz="0" w:space="0" w:color="auto" w:frame="1"/>
        </w:rPr>
        <w:t>5.无害化处理要求</w:t>
      </w:r>
    </w:p>
    <w:p w:rsidR="00815CC2" w:rsidRPr="00815CC2" w:rsidRDefault="00815CC2" w:rsidP="00815CC2">
      <w:pPr>
        <w:pStyle w:val="a3"/>
        <w:spacing w:before="0" w:beforeAutospacing="0" w:after="240" w:afterAutospacing="0" w:line="450" w:lineRule="atLeast"/>
        <w:ind w:firstLine="480"/>
        <w:jc w:val="both"/>
        <w:textAlignment w:val="baseline"/>
        <w:rPr>
          <w:rFonts w:hint="eastAsia"/>
        </w:rPr>
      </w:pPr>
      <w:r w:rsidRPr="00815CC2">
        <w:rPr>
          <w:rFonts w:hint="eastAsia"/>
          <w:bdr w:val="none" w:sz="0" w:space="0" w:color="auto" w:frame="1"/>
        </w:rPr>
        <w:t>6.驻场官方兽医职责</w:t>
      </w:r>
    </w:p>
    <w:p w:rsidR="00815CC2" w:rsidRPr="00815CC2" w:rsidRDefault="00815CC2" w:rsidP="00815CC2">
      <w:pPr>
        <w:pStyle w:val="a3"/>
        <w:spacing w:before="0" w:beforeAutospacing="0" w:after="240" w:afterAutospacing="0" w:line="450" w:lineRule="atLeast"/>
        <w:ind w:firstLine="480"/>
        <w:jc w:val="both"/>
        <w:textAlignment w:val="baseline"/>
        <w:rPr>
          <w:rFonts w:hint="eastAsia"/>
        </w:rPr>
      </w:pPr>
      <w:r w:rsidRPr="00815CC2">
        <w:rPr>
          <w:rFonts w:hint="eastAsia"/>
          <w:bdr w:val="none" w:sz="0" w:space="0" w:color="auto" w:frame="1"/>
        </w:rPr>
        <w:t>7.监督检查清单</w:t>
      </w:r>
    </w:p>
    <w:p w:rsidR="00563280" w:rsidRPr="00815CC2" w:rsidRDefault="00D11A4D" w:rsidP="00815CC2">
      <w:pPr>
        <w:spacing w:after="240" w:line="450" w:lineRule="atLeast"/>
        <w:rPr>
          <w:sz w:val="24"/>
          <w:szCs w:val="24"/>
        </w:rPr>
      </w:pPr>
    </w:p>
    <w:sectPr w:rsidR="00563280" w:rsidRPr="00815C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CC2"/>
    <w:rsid w:val="002B3F40"/>
    <w:rsid w:val="00815CC2"/>
    <w:rsid w:val="00D11A4D"/>
    <w:rsid w:val="00FD0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0D87AC-7DC7-4F65-8A60-9688FC388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5CC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15C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57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392</Words>
  <Characters>2236</Characters>
  <Application>Microsoft Office Word</Application>
  <DocSecurity>0</DocSecurity>
  <Lines>18</Lines>
  <Paragraphs>5</Paragraphs>
  <ScaleCrop>false</ScaleCrop>
  <Company>P R C</Company>
  <LinksUpToDate>false</LinksUpToDate>
  <CharactersWithSpaces>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2024-04-08T09:11:00Z</cp:lastPrinted>
  <dcterms:created xsi:type="dcterms:W3CDTF">2024-04-08T09:05:00Z</dcterms:created>
  <dcterms:modified xsi:type="dcterms:W3CDTF">2024-04-08T09:13:00Z</dcterms:modified>
</cp:coreProperties>
</file>