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84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附件1：</w:t>
      </w:r>
    </w:p>
    <w:p>
      <w:pPr>
        <w:spacing w:line="7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8"/>
        </w:rPr>
        <w:t>海南省农作物新品种试验申请表</w:t>
      </w:r>
    </w:p>
    <w:p>
      <w:pPr>
        <w:spacing w:line="78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（20    年     造）</w:t>
      </w:r>
    </w:p>
    <w:p>
      <w:pPr>
        <w:spacing w:line="780" w:lineRule="exact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780" w:lineRule="exact"/>
        <w:ind w:left="368" w:leftChars="175" w:firstLine="735" w:firstLineChars="245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作物种类：</w:t>
      </w:r>
    </w:p>
    <w:p>
      <w:pPr>
        <w:spacing w:line="780" w:lineRule="exact"/>
        <w:ind w:left="420" w:firstLine="735" w:firstLineChars="245"/>
        <w:rPr>
          <w:rFonts w:hint="eastAsia"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品种名称：</w:t>
      </w:r>
    </w:p>
    <w:p>
      <w:pPr>
        <w:spacing w:line="780" w:lineRule="exact"/>
        <w:ind w:firstLine="1155" w:firstLineChars="385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试验组别：</w:t>
      </w:r>
    </w:p>
    <w:p>
      <w:pPr>
        <w:spacing w:line="780" w:lineRule="exact"/>
        <w:ind w:firstLine="1155" w:firstLineChars="385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试验类别：</w:t>
      </w:r>
    </w:p>
    <w:p>
      <w:pPr>
        <w:spacing w:line="780" w:lineRule="exact"/>
        <w:ind w:firstLine="1155" w:firstLineChars="385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申请单位：</w:t>
      </w:r>
    </w:p>
    <w:p>
      <w:pPr>
        <w:spacing w:line="780" w:lineRule="exact"/>
        <w:ind w:firstLine="1155" w:firstLineChars="385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选育单位：</w:t>
      </w:r>
    </w:p>
    <w:p>
      <w:pPr>
        <w:spacing w:line="780" w:lineRule="exact"/>
        <w:ind w:firstLine="1155" w:firstLineChars="385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通讯地址：</w:t>
      </w:r>
    </w:p>
    <w:p>
      <w:pPr>
        <w:spacing w:line="780" w:lineRule="exact"/>
        <w:ind w:firstLine="1155" w:firstLineChars="385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邮政编码：</w:t>
      </w:r>
    </w:p>
    <w:p>
      <w:pPr>
        <w:spacing w:line="780" w:lineRule="exact"/>
        <w:ind w:firstLine="1155" w:firstLineChars="385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联系人：</w:t>
      </w:r>
    </w:p>
    <w:p>
      <w:pPr>
        <w:spacing w:line="780" w:lineRule="exact"/>
        <w:ind w:firstLine="1155" w:firstLineChars="385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电子邮箱：</w:t>
      </w:r>
    </w:p>
    <w:p>
      <w:pPr>
        <w:spacing w:line="780" w:lineRule="exact"/>
        <w:ind w:firstLine="1155" w:firstLineChars="385"/>
        <w:rPr>
          <w:rFonts w:ascii="宋体" w:hAnsi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电话(传真)：</w:t>
      </w:r>
    </w:p>
    <w:p>
      <w:pPr>
        <w:spacing w:line="780" w:lineRule="exact"/>
        <w:ind w:left="420" w:firstLine="420"/>
        <w:rPr>
          <w:rFonts w:ascii="宋体" w:hAnsi="宋体"/>
          <w:sz w:val="28"/>
          <w:szCs w:val="28"/>
        </w:rPr>
      </w:pPr>
    </w:p>
    <w:p>
      <w:pPr>
        <w:spacing w:line="78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申请日期：     年    月    日</w:t>
      </w:r>
    </w:p>
    <w:p>
      <w:pPr>
        <w:jc w:val="right"/>
        <w:rPr>
          <w:rFonts w:hint="eastAsia" w:ascii="宋体" w:hAnsi="宋体"/>
          <w:sz w:val="28"/>
          <w:szCs w:val="28"/>
        </w:rPr>
      </w:pPr>
    </w:p>
    <w:p>
      <w:pPr>
        <w:jc w:val="right"/>
        <w:rPr>
          <w:rFonts w:hint="eastAsia" w:ascii="宋体" w:hAnsi="宋体"/>
          <w:sz w:val="28"/>
          <w:szCs w:val="28"/>
        </w:rPr>
      </w:pPr>
    </w:p>
    <w:p>
      <w:pPr>
        <w:spacing w:after="156" w:afterLine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  表  说  明</w:t>
      </w:r>
    </w:p>
    <w:p>
      <w:pPr>
        <w:spacing w:after="156" w:afterLines="50"/>
        <w:jc w:val="center"/>
        <w:rPr>
          <w:rFonts w:hint="eastAsia"/>
          <w:b/>
          <w:sz w:val="36"/>
          <w:szCs w:val="36"/>
        </w:rPr>
      </w:pPr>
    </w:p>
    <w:p>
      <w:pPr>
        <w:pStyle w:val="5"/>
        <w:numPr>
          <w:ilvl w:val="2"/>
          <w:numId w:val="1"/>
        </w:numPr>
        <w:tabs>
          <w:tab w:val="left" w:pos="720"/>
          <w:tab w:val="left" w:pos="900"/>
          <w:tab w:val="left" w:pos="1080"/>
          <w:tab w:val="left" w:pos="1620"/>
          <w:tab w:val="left" w:pos="2160"/>
          <w:tab w:val="left" w:pos="2520"/>
          <w:tab w:val="clear" w:pos="1260"/>
        </w:tabs>
        <w:spacing w:line="360" w:lineRule="auto"/>
        <w:ind w:left="0" w:firstLine="540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作物种类</w:t>
      </w:r>
      <w:r>
        <w:rPr>
          <w:rFonts w:ascii="宋体" w:hAnsi="宋体"/>
          <w:b/>
          <w:sz w:val="24"/>
          <w:szCs w:val="24"/>
        </w:rPr>
        <w:t>按植物分类学</w:t>
      </w:r>
      <w:r>
        <w:rPr>
          <w:rFonts w:hint="eastAsia" w:ascii="宋体" w:hAnsi="宋体"/>
          <w:b/>
          <w:sz w:val="24"/>
          <w:szCs w:val="24"/>
        </w:rPr>
        <w:t>上所确定的种或亚种或变种填写，采用GB/T 3543.2以及其他国家标准或行业标准所的确定的作物种类名称如水稻、玉米、花生、绿豆、番薯、芝麻、洋葱、大葱、韭菜、苋菜、芹菜、冬瓜、青菜、花椰菜、大白菜、辣椒、甜椒、茼蒿、黄瓜、南瓜、胡萝卜、番茄、丝瓜、苦瓜、菜豆、萝卜、菠菜、茄子、长豇豆、荔枝、龙眼、芒果、西甜瓜、橡胶、椰子、槟榔、咖啡、甘蔗、菠萝、番木瓜、番石榴、杨桃、红毛丹、人心果、毛叶枣、莲雾、柚、橙等</w:t>
      </w:r>
      <w:r>
        <w:rPr>
          <w:rFonts w:hint="eastAsia" w:ascii="宋体" w:hAnsi="宋体"/>
          <w:b/>
          <w:color w:val="auto"/>
          <w:sz w:val="24"/>
          <w:szCs w:val="24"/>
        </w:rPr>
        <w:t>。</w:t>
      </w:r>
    </w:p>
    <w:p>
      <w:pPr>
        <w:pStyle w:val="5"/>
        <w:numPr>
          <w:ilvl w:val="2"/>
          <w:numId w:val="1"/>
        </w:numPr>
        <w:tabs>
          <w:tab w:val="left" w:pos="720"/>
          <w:tab w:val="left" w:pos="900"/>
          <w:tab w:val="left" w:pos="1080"/>
          <w:tab w:val="left" w:pos="1620"/>
          <w:tab w:val="left" w:pos="2160"/>
          <w:tab w:val="left" w:pos="2520"/>
          <w:tab w:val="clear" w:pos="1260"/>
        </w:tabs>
        <w:spacing w:line="360" w:lineRule="auto"/>
        <w:ind w:left="0" w:firstLine="540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选育</w:t>
      </w:r>
      <w:r>
        <w:rPr>
          <w:rFonts w:hint="eastAsia" w:ascii="宋体" w:hAnsi="宋体"/>
          <w:b/>
          <w:color w:val="auto"/>
          <w:sz w:val="24"/>
          <w:szCs w:val="24"/>
        </w:rPr>
        <w:t>过程需附有选育路径图。</w:t>
      </w:r>
    </w:p>
    <w:p>
      <w:pPr>
        <w:pStyle w:val="5"/>
        <w:numPr>
          <w:ilvl w:val="2"/>
          <w:numId w:val="1"/>
        </w:numPr>
        <w:tabs>
          <w:tab w:val="left" w:pos="720"/>
          <w:tab w:val="left" w:pos="900"/>
          <w:tab w:val="left" w:pos="1080"/>
          <w:tab w:val="left" w:pos="1620"/>
          <w:tab w:val="left" w:pos="2160"/>
          <w:tab w:val="left" w:pos="2520"/>
          <w:tab w:val="clear" w:pos="1260"/>
        </w:tabs>
        <w:spacing w:line="360" w:lineRule="auto"/>
        <w:ind w:left="0" w:firstLine="54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特征特性：如果申报品种为杂种一代，父母本的特征特性必须分别描述。同时要求全生育期要有对照品种的对比数字。</w:t>
      </w:r>
    </w:p>
    <w:p>
      <w:pPr>
        <w:pStyle w:val="5"/>
        <w:numPr>
          <w:ilvl w:val="2"/>
          <w:numId w:val="1"/>
        </w:numPr>
        <w:tabs>
          <w:tab w:val="left" w:pos="720"/>
          <w:tab w:val="left" w:pos="900"/>
          <w:tab w:val="left" w:pos="1080"/>
          <w:tab w:val="left" w:pos="1620"/>
          <w:tab w:val="left" w:pos="2160"/>
          <w:tab w:val="left" w:pos="2520"/>
          <w:tab w:val="clear" w:pos="1260"/>
        </w:tabs>
        <w:spacing w:line="360" w:lineRule="auto"/>
        <w:ind w:left="0" w:firstLine="54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栽培技术要点根据相应作物特点填写，</w:t>
      </w:r>
      <w:r>
        <w:rPr>
          <w:rFonts w:ascii="宋体" w:hAnsi="宋体"/>
          <w:b/>
          <w:sz w:val="24"/>
          <w:szCs w:val="24"/>
        </w:rPr>
        <w:t>要有针对性，不能泛泛而谈。</w:t>
      </w:r>
      <w:r>
        <w:rPr>
          <w:rFonts w:hint="eastAsia" w:ascii="宋体" w:hAnsi="宋体"/>
          <w:b/>
          <w:sz w:val="24"/>
          <w:szCs w:val="24"/>
        </w:rPr>
        <w:t>应包含基本内容如下：①适播期，②亩用种量，③种植规格，④水肥管理（包括施用肥料次数与用量，以及病虫害防治，注意防治的病虫害种类、药剂名称和使用量等）。</w:t>
      </w:r>
    </w:p>
    <w:p>
      <w:pPr>
        <w:pStyle w:val="5"/>
        <w:numPr>
          <w:ilvl w:val="2"/>
          <w:numId w:val="1"/>
        </w:numPr>
        <w:tabs>
          <w:tab w:val="left" w:pos="720"/>
          <w:tab w:val="left" w:pos="900"/>
          <w:tab w:val="left" w:pos="1080"/>
          <w:tab w:val="left" w:pos="1620"/>
          <w:tab w:val="left" w:pos="2160"/>
          <w:tab w:val="left" w:pos="2520"/>
          <w:tab w:val="clear" w:pos="1260"/>
        </w:tabs>
        <w:spacing w:line="360" w:lineRule="auto"/>
        <w:ind w:left="0" w:firstLine="54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没有填写的空位请画“/”。</w:t>
      </w:r>
    </w:p>
    <w:p>
      <w:pPr>
        <w:pStyle w:val="5"/>
        <w:numPr>
          <w:ilvl w:val="2"/>
          <w:numId w:val="1"/>
        </w:numPr>
        <w:tabs>
          <w:tab w:val="left" w:pos="720"/>
          <w:tab w:val="left" w:pos="900"/>
          <w:tab w:val="left" w:pos="1080"/>
          <w:tab w:val="left" w:pos="1620"/>
          <w:tab w:val="left" w:pos="2160"/>
          <w:tab w:val="left" w:pos="2520"/>
          <w:tab w:val="clear" w:pos="1260"/>
        </w:tabs>
        <w:spacing w:line="360" w:lineRule="auto"/>
        <w:ind w:left="0" w:firstLine="54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申请书用电子邮件发送到海南省种子总站(E-mail：</w:t>
      </w:r>
      <w:r>
        <w:rPr>
          <w:rFonts w:ascii="宋体" w:hAnsi="宋体"/>
          <w:b/>
          <w:sz w:val="24"/>
          <w:szCs w:val="24"/>
        </w:rPr>
        <w:fldChar w:fldCharType="begin"/>
      </w:r>
      <w:r>
        <w:rPr>
          <w:rFonts w:ascii="宋体" w:hAnsi="宋体"/>
          <w:b/>
          <w:sz w:val="24"/>
          <w:szCs w:val="24"/>
        </w:rPr>
        <w:instrText xml:space="preserve"> HYPERLINK "mailto:</w:instrText>
      </w:r>
      <w:r>
        <w:rPr>
          <w:rFonts w:hint="eastAsia" w:ascii="宋体" w:hAnsi="宋体"/>
          <w:b/>
          <w:sz w:val="24"/>
          <w:szCs w:val="24"/>
        </w:rPr>
        <w:instrText xml:space="preserve">hnzzz0898@126.com</w:instrText>
      </w:r>
      <w:r>
        <w:rPr>
          <w:rFonts w:ascii="宋体" w:hAnsi="宋体"/>
          <w:b/>
          <w:sz w:val="24"/>
          <w:szCs w:val="24"/>
        </w:rPr>
        <w:instrText xml:space="preserve">" </w:instrText>
      </w:r>
      <w:r>
        <w:rPr>
          <w:rFonts w:ascii="宋体" w:hAnsi="宋体"/>
          <w:b/>
          <w:sz w:val="24"/>
          <w:szCs w:val="24"/>
        </w:rPr>
        <w:fldChar w:fldCharType="separate"/>
      </w:r>
      <w:r>
        <w:rPr>
          <w:rFonts w:hint="eastAsia" w:ascii="宋体" w:hAnsi="宋体"/>
          <w:b/>
          <w:sz w:val="24"/>
          <w:szCs w:val="24"/>
        </w:rPr>
        <w:t>hnzzz0898@126.com</w:t>
      </w:r>
      <w:r>
        <w:rPr>
          <w:rFonts w:ascii="宋体" w:hAnsi="宋体"/>
          <w:b/>
          <w:sz w:val="24"/>
          <w:szCs w:val="24"/>
        </w:rPr>
        <w:fldChar w:fldCharType="end"/>
      </w:r>
      <w:r>
        <w:rPr>
          <w:rFonts w:hint="eastAsia" w:ascii="宋体" w:hAnsi="宋体"/>
          <w:b/>
          <w:sz w:val="24"/>
          <w:szCs w:val="24"/>
        </w:rPr>
        <w:t>)。</w:t>
      </w:r>
    </w:p>
    <w:p>
      <w:pPr>
        <w:pStyle w:val="5"/>
        <w:numPr>
          <w:ilvl w:val="2"/>
          <w:numId w:val="1"/>
        </w:numPr>
        <w:tabs>
          <w:tab w:val="left" w:pos="720"/>
          <w:tab w:val="left" w:pos="900"/>
          <w:tab w:val="left" w:pos="1080"/>
          <w:tab w:val="left" w:pos="1620"/>
          <w:tab w:val="left" w:pos="2160"/>
          <w:tab w:val="left" w:pos="2520"/>
          <w:tab w:val="clear" w:pos="1260"/>
        </w:tabs>
        <w:spacing w:line="360" w:lineRule="auto"/>
        <w:ind w:left="0" w:firstLine="54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品种确认参试后，把2份纸质材料（盖章）送来海南省种子总站。</w:t>
      </w:r>
    </w:p>
    <w:p>
      <w:pPr>
        <w:spacing w:after="312" w:afterLines="100"/>
        <w:jc w:val="center"/>
        <w:rPr>
          <w:rFonts w:hint="eastAsia" w:ascii="宋体" w:hAnsi="宋体"/>
          <w:b/>
        </w:rPr>
      </w:pPr>
    </w:p>
    <w:p>
      <w:pPr>
        <w:spacing w:after="312" w:afterLines="100"/>
        <w:jc w:val="center"/>
        <w:rPr>
          <w:rFonts w:hint="eastAsia" w:ascii="宋体" w:hAnsi="宋体"/>
          <w:b/>
        </w:rPr>
      </w:pPr>
    </w:p>
    <w:p>
      <w:pPr>
        <w:spacing w:after="312" w:afterLines="100"/>
        <w:jc w:val="center"/>
        <w:rPr>
          <w:rFonts w:hint="eastAsia" w:ascii="宋体" w:hAnsi="宋体"/>
          <w:b/>
        </w:rPr>
      </w:pPr>
    </w:p>
    <w:p>
      <w:pPr>
        <w:spacing w:after="312" w:afterLines="100"/>
        <w:jc w:val="center"/>
        <w:rPr>
          <w:rFonts w:hint="eastAsia" w:ascii="宋体" w:hAnsi="宋体"/>
          <w:b/>
        </w:rPr>
      </w:pPr>
    </w:p>
    <w:p>
      <w:pPr>
        <w:spacing w:after="312" w:afterLines="100"/>
        <w:jc w:val="center"/>
        <w:rPr>
          <w:rFonts w:hint="eastAsia" w:ascii="宋体" w:hAnsi="宋体"/>
          <w:b/>
        </w:rPr>
      </w:pPr>
    </w:p>
    <w:p>
      <w:pPr>
        <w:spacing w:after="312" w:afterLines="100"/>
        <w:jc w:val="center"/>
        <w:rPr>
          <w:rFonts w:hint="eastAsia" w:ascii="宋体" w:hAnsi="宋体"/>
          <w:b/>
        </w:rPr>
      </w:pPr>
    </w:p>
    <w:p>
      <w:pPr>
        <w:spacing w:after="312" w:afterLines="100"/>
        <w:rPr>
          <w:rFonts w:hint="eastAsia" w:ascii="宋体" w:hAnsi="宋体"/>
          <w:b/>
        </w:rPr>
      </w:pPr>
    </w:p>
    <w:p>
      <w:pPr>
        <w:spacing w:after="312" w:afterLines="100"/>
        <w:jc w:val="center"/>
        <w:rPr>
          <w:rFonts w:ascii="仿宋_GB2312"/>
          <w:szCs w:val="32"/>
        </w:rPr>
      </w:pPr>
      <w:r>
        <w:rPr>
          <w:rFonts w:hint="eastAsia" w:ascii="宋体" w:hAnsi="宋体"/>
          <w:b/>
          <w:sz w:val="48"/>
        </w:rPr>
        <w:t>海南省农作物新品种试验申请表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694"/>
        <w:gridCol w:w="1125"/>
        <w:gridCol w:w="9"/>
        <w:gridCol w:w="992"/>
        <w:gridCol w:w="63"/>
        <w:gridCol w:w="489"/>
        <w:gridCol w:w="1573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8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作物种类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申请日期</w:t>
            </w:r>
          </w:p>
        </w:tc>
        <w:tc>
          <w:tcPr>
            <w:tcW w:w="363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287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品种名称</w:t>
            </w:r>
          </w:p>
        </w:tc>
        <w:tc>
          <w:tcPr>
            <w:tcW w:w="2828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品种类型</w:t>
            </w:r>
          </w:p>
        </w:tc>
        <w:tc>
          <w:tcPr>
            <w:tcW w:w="412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110" w:firstLineChars="5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□常规种   □杂交种</w:t>
            </w:r>
          </w:p>
          <w:p>
            <w:pPr>
              <w:spacing w:line="360" w:lineRule="exact"/>
              <w:ind w:firstLine="110" w:firstLineChars="5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□感温品种   □感光品种</w:t>
            </w:r>
          </w:p>
          <w:p>
            <w:pPr>
              <w:spacing w:line="360" w:lineRule="exact"/>
              <w:ind w:firstLine="110" w:firstLineChars="5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□早熟    □中熟    □迟熟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亲本组合</w:t>
            </w:r>
          </w:p>
        </w:tc>
        <w:tc>
          <w:tcPr>
            <w:tcW w:w="28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试验类型</w:t>
            </w:r>
          </w:p>
        </w:tc>
        <w:tc>
          <w:tcPr>
            <w:tcW w:w="41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10" w:firstLineChars="5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□区域试验    □预备试验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选育单位</w:t>
            </w:r>
          </w:p>
        </w:tc>
        <w:tc>
          <w:tcPr>
            <w:tcW w:w="28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选育单位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加盖公章）</w:t>
            </w:r>
          </w:p>
        </w:tc>
        <w:tc>
          <w:tcPr>
            <w:tcW w:w="10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通讯地址邮政编码</w:t>
            </w:r>
          </w:p>
        </w:tc>
        <w:tc>
          <w:tcPr>
            <w:tcW w:w="41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28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办公电话</w:t>
            </w:r>
          </w:p>
        </w:tc>
        <w:tc>
          <w:tcPr>
            <w:tcW w:w="41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28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手  机</w:t>
            </w:r>
          </w:p>
        </w:tc>
        <w:tc>
          <w:tcPr>
            <w:tcW w:w="28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1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28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新品种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保护情况</w:t>
            </w:r>
          </w:p>
        </w:tc>
        <w:tc>
          <w:tcPr>
            <w:tcW w:w="169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10" w:firstLineChars="5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□1、已获授权</w:t>
            </w:r>
          </w:p>
        </w:tc>
        <w:tc>
          <w:tcPr>
            <w:tcW w:w="212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新品种保护名称</w:t>
            </w:r>
          </w:p>
        </w:tc>
        <w:tc>
          <w:tcPr>
            <w:tcW w:w="212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品种权号</w:t>
            </w:r>
          </w:p>
        </w:tc>
        <w:tc>
          <w:tcPr>
            <w:tcW w:w="20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sz w:val="22"/>
                <w:szCs w:val="22"/>
              </w:rPr>
              <w:t>亲本组合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2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10" w:firstLineChars="50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left="11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□2、正在申请，</w:t>
            </w:r>
          </w:p>
          <w:p>
            <w:pPr>
              <w:spacing w:line="400" w:lineRule="exact"/>
              <w:ind w:left="110"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未授权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申请公告暂定名称</w:t>
            </w:r>
          </w:p>
        </w:tc>
        <w:tc>
          <w:tcPr>
            <w:tcW w:w="2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申请公告号</w:t>
            </w:r>
          </w:p>
        </w:tc>
        <w:tc>
          <w:tcPr>
            <w:tcW w:w="2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sz w:val="22"/>
                <w:szCs w:val="22"/>
              </w:rPr>
              <w:t>亲本组合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2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left="110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10" w:firstLineChars="50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□3、未申请保护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8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转基因</w:t>
            </w:r>
          </w:p>
        </w:tc>
        <w:tc>
          <w:tcPr>
            <w:tcW w:w="169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10" w:firstLineChars="5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□1、是  </w:t>
            </w:r>
          </w:p>
        </w:tc>
        <w:tc>
          <w:tcPr>
            <w:tcW w:w="212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转基因生物名称</w:t>
            </w:r>
          </w:p>
        </w:tc>
        <w:tc>
          <w:tcPr>
            <w:tcW w:w="212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转基因安全证书编号</w:t>
            </w:r>
          </w:p>
        </w:tc>
        <w:tc>
          <w:tcPr>
            <w:tcW w:w="20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sz w:val="22"/>
                <w:szCs w:val="22"/>
              </w:rPr>
              <w:t>亲本组合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2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10" w:firstLineChars="50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10" w:firstLineChars="5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□2、否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2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以往审定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Style w:val="6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2"/>
              <w:gridCol w:w="2977"/>
              <w:gridCol w:w="311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60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  <w:u w:val="single"/>
                    </w:rPr>
                    <w:t xml:space="preserve">      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年通过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_GB2312"/>
                      <w:color w:val="000000"/>
                      <w:sz w:val="22"/>
                      <w:szCs w:val="22"/>
                    </w:rPr>
                    <w:t>□国家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农作物品种审定委员会审定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602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numPr>
                      <w:ilvl w:val="0"/>
                      <w:numId w:val="2"/>
                    </w:numP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/>
                      <w:color w:val="000000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hint="eastAsia" w:ascii="仿宋_GB2312"/>
                      <w:color w:val="000000"/>
                      <w:sz w:val="22"/>
                      <w:szCs w:val="22"/>
                    </w:rPr>
                    <w:t>省（自治区、直辖市）</w:t>
                  </w:r>
                </w:p>
              </w:tc>
              <w:tc>
                <w:tcPr>
                  <w:tcW w:w="3118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6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审定编号：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  <w:u w:val="single"/>
                    </w:rPr>
                    <w:t xml:space="preserve">                  </w:t>
                  </w:r>
                </w:p>
              </w:tc>
            </w:tr>
          </w:tbl>
          <w:p>
            <w:pPr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  <w:jc w:val="center"/>
        </w:trPr>
        <w:tc>
          <w:tcPr>
            <w:tcW w:w="929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亲本来源及选育过程：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2" w:hRule="atLeast"/>
          <w:jc w:val="center"/>
        </w:trPr>
        <w:tc>
          <w:tcPr>
            <w:tcW w:w="929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主要特征特性：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5" w:hRule="atLeast"/>
          <w:jc w:val="center"/>
        </w:trPr>
        <w:tc>
          <w:tcPr>
            <w:tcW w:w="929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品种主要缺陷、风险等及预防措施：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2" w:hRule="atLeast"/>
          <w:jc w:val="center"/>
        </w:trPr>
        <w:tc>
          <w:tcPr>
            <w:tcW w:w="929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360" w:lineRule="exact"/>
              <w:ind w:firstLine="440" w:firstLineChars="2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已参加试验年份、类别及其主要表现（参加省级试验的，填写省级试验结果；未参加省级试验的，填写申请区域内不少于3点的试验结果）：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5" w:hRule="atLeast"/>
          <w:jc w:val="center"/>
        </w:trPr>
        <w:tc>
          <w:tcPr>
            <w:tcW w:w="929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栽培技术要点：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8" w:hRule="atLeast"/>
          <w:jc w:val="center"/>
        </w:trPr>
        <w:tc>
          <w:tcPr>
            <w:tcW w:w="929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申请单位承诺：</w:t>
            </w:r>
          </w:p>
          <w:p>
            <w:pPr>
              <w:spacing w:line="360" w:lineRule="exact"/>
              <w:ind w:firstLine="440" w:firstLineChars="20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>（品种名称或代号）</w:t>
            </w:r>
            <w:r>
              <w:rPr>
                <w:rFonts w:hint="eastAsia"/>
                <w:color w:val="000000"/>
                <w:sz w:val="22"/>
                <w:szCs w:val="22"/>
              </w:rPr>
              <w:t>为</w:t>
            </w: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>（选育单位）</w:t>
            </w:r>
            <w:r>
              <w:rPr>
                <w:rFonts w:hint="eastAsia"/>
                <w:color w:val="000000"/>
                <w:sz w:val="22"/>
                <w:szCs w:val="22"/>
              </w:rPr>
              <w:t>选育的</w:t>
            </w: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>（作物）</w:t>
            </w:r>
            <w:r>
              <w:rPr>
                <w:rFonts w:hint="eastAsia"/>
                <w:color w:val="000000"/>
                <w:sz w:val="22"/>
                <w:szCs w:val="22"/>
              </w:rPr>
              <w:t>品种，本单位、本人知悉和保证填报的试验申请材料真实、准确，同意申报，并承担因提交虚假申报材料或参试种子产生的全部责任。</w:t>
            </w:r>
          </w:p>
          <w:p>
            <w:pPr>
              <w:spacing w:line="360" w:lineRule="exact"/>
              <w:ind w:firstLine="440" w:firstLineChars="200"/>
              <w:rPr>
                <w:rFonts w:hint="eastAsia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 申请单位（公章）</w:t>
            </w:r>
          </w:p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主要负责人（签字）</w:t>
            </w:r>
          </w:p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929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备注：</w:t>
            </w:r>
          </w:p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        </w:t>
            </w:r>
          </w:p>
        </w:tc>
      </w:tr>
    </w:tbl>
    <w:p>
      <w:pPr>
        <w:pStyle w:val="5"/>
        <w:numPr>
          <w:ilvl w:val="0"/>
          <w:numId w:val="0"/>
        </w:numPr>
        <w:tabs>
          <w:tab w:val="left" w:pos="720"/>
          <w:tab w:val="left" w:pos="900"/>
          <w:tab w:val="left" w:pos="1080"/>
          <w:tab w:val="left" w:pos="1620"/>
          <w:tab w:val="left" w:pos="2160"/>
          <w:tab w:val="left" w:pos="2520"/>
        </w:tabs>
        <w:spacing w:line="360" w:lineRule="auto"/>
        <w:rPr>
          <w:rFonts w:hint="eastAsia" w:ascii="宋体" w:hAnsi="宋体"/>
          <w:b/>
          <w:sz w:val="24"/>
          <w:szCs w:val="24"/>
        </w:rPr>
        <w:sectPr>
          <w:pgSz w:w="11906" w:h="16838"/>
          <w:pgMar w:top="1418" w:right="1588" w:bottom="1418" w:left="1588" w:header="851" w:footer="992" w:gutter="0"/>
          <w:pgNumType w:fmt="numberInDash" w:start="1"/>
          <w:cols w:space="720" w:num="1"/>
          <w:docGrid w:type="lines" w:linePitch="312" w:charSpace="0"/>
        </w:sect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FB10D0"/>
    <w:multiLevelType w:val="multilevel"/>
    <w:tmpl w:val="11FB10D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.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88E2636"/>
    <w:multiLevelType w:val="multilevel"/>
    <w:tmpl w:val="488E2636"/>
    <w:lvl w:ilvl="0" w:tentative="0">
      <w:start w:val="5"/>
      <w:numFmt w:val="bullet"/>
      <w:lvlText w:val="□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TdlM2MzMDQ4ZDUyMWNjZWUwMTEzYmUxY2ViNzcifQ=="/>
  </w:docVars>
  <w:rsids>
    <w:rsidRoot w:val="00000000"/>
    <w:rsid w:val="273D5C26"/>
    <w:rsid w:val="6DF42092"/>
    <w:rsid w:val="7A94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numPr>
        <w:ilvl w:val="0"/>
        <w:numId w:val="0"/>
      </w:numPr>
      <w:spacing w:line="440" w:lineRule="exact"/>
      <w:ind w:firstLine="540"/>
      <w:jc w:val="both"/>
    </w:pPr>
    <w:rPr>
      <w:rFonts w:ascii="宋体" w:hAnsi="宋体"/>
      <w:kern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5" w:after="15" w:line="324" w:lineRule="auto"/>
      <w:ind w:left="30" w:firstLine="390"/>
    </w:pPr>
    <w:rPr>
      <w:rFonts w:ascii="ˎ̥" w:hAnsi="ˎ̥" w:cs="宋体"/>
      <w:color w:val="000000"/>
      <w:kern w:val="0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2022-10-31T09:00:00Z</dcterms:created>
  <dc:creator>Administrator</dc:creator>
  <cp:lastModifiedBy>橙子</cp:lastModifiedBy>
  <dcterms:modified xsi:type="dcterms:W3CDTF">2022-11-01T09:17:56Z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3C75B8CD483E47A89E3BF980EEA8610B</vt:lpwstr>
  </property>
</Properties>
</file>