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生态调查预算清单</w:t>
      </w:r>
    </w:p>
    <w:tbl>
      <w:tblPr>
        <w:tblpPr w:leftFromText="180" w:rightFromText="180" w:vertAnchor="page" w:horzAnchor="page" w:tblpX="1562" w:tblpY="3612"/>
        <w:tblOverlap w:val="never"/>
        <w:tblW w:w="1398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756"/>
        <w:gridCol w:w="1374"/>
        <w:gridCol w:w="1733"/>
        <w:gridCol w:w="888"/>
        <w:gridCol w:w="923"/>
        <w:gridCol w:w="1262"/>
        <w:gridCol w:w="5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</w:t>
            </w:r>
          </w:p>
        </w:tc>
        <w:tc>
          <w:tcPr>
            <w:tcW w:w="61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经费核算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租船费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数量（天）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航次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小计（元）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租用中型底拖网渔船，船长20-24米，增加10天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差旅费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数量（天）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航次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外业调查时间增加10天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3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海上作业津贴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数量（天）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航次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263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用于10名调查人员（高级职称1人，中级职称4人，科研助理5名）出海补贴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测试费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参数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站位数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层次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航次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叶绿素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/>
              </w:rPr>
              <w:t>a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20000</w:t>
            </w:r>
          </w:p>
        </w:tc>
        <w:tc>
          <w:tcPr>
            <w:tcW w:w="51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费用标准参照《海域使用论证收费标准(试行)》（国海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﹝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110号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浮游植物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70000</w:t>
            </w:r>
          </w:p>
        </w:tc>
        <w:tc>
          <w:tcPr>
            <w:tcW w:w="51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浮游动物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60000</w:t>
            </w:r>
          </w:p>
        </w:tc>
        <w:tc>
          <w:tcPr>
            <w:tcW w:w="51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底栖生物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50000</w:t>
            </w:r>
          </w:p>
        </w:tc>
        <w:tc>
          <w:tcPr>
            <w:tcW w:w="51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材料费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数量（瓶/套/个）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航次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无水乙醇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分析纯，500mL规格，用于样品保存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甲醛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2.5L规格，用于样品保存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浮游生物网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浅海I型、III型，用于样品采集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醋酸纤维滤膜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规格50mm，0.45μm，用于样品抽提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广口瓶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500mL规格，用于样品采集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鲁哥氏染色液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5%Lugol's碘液，100mL，用于样品前处理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碳酸镁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规格100g，用于样品前处理和保存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印刷费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数量（份）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文献资料印刷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51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用于新增任务的前期文献资料、信息搜集及检测报告、项目进展报告、结题报告等印刷费用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图书图件印刷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4000</w:t>
            </w:r>
          </w:p>
        </w:tc>
        <w:tc>
          <w:tcPr>
            <w:tcW w:w="51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报告印刷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2000</w:t>
            </w:r>
          </w:p>
        </w:tc>
        <w:tc>
          <w:tcPr>
            <w:tcW w:w="51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邮电费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数量（批）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航次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水样寄送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用于水质样品的及时寄送测试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生态样寄送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用于生态样品的及时寄送测试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劳务费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天数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样品前处理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用于聘请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中级职称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人员开展新增任务的样品前处理工作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数据统计分析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用于聘请1名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高级职称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人员开展新增任务的数据整理、统计和初步分析工作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8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图件、报告编制</w:t>
            </w:r>
          </w:p>
        </w:tc>
        <w:tc>
          <w:tcPr>
            <w:tcW w:w="137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8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用于聘请1名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高级职称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人员开展新增任务的报告、图件预编制工作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5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500000</w:t>
            </w:r>
          </w:p>
        </w:tc>
        <w:tc>
          <w:tcPr>
            <w:tcW w:w="5165" w:type="dxa"/>
            <w:tcBorders>
              <w:tl2br w:val="nil"/>
              <w:tr2bl w:val="nil"/>
            </w:tcBorders>
            <w:vAlign w:val="center"/>
          </w:tcPr>
          <w:p>
            <w:pPr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20" w:lineRule="exact"/>
        <w:ind w:left="0" w:leftChars="0" w:right="0" w:firstLine="0" w:firstLineChars="0"/>
        <w:jc w:val="both"/>
        <w:textAlignment w:val="auto"/>
        <w:outlineLvl w:val="9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mY3NTVhNjU2Y2VhOTRkYTQxNWM0NDFkYWI5MDBiYTA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character" w:customStyle="1" w:styleId="3">
    <w:name w:val="font31"/>
    <w:basedOn w:val="2"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  <w:style w:type="character" w:customStyle="1" w:styleId="4">
    <w:name w:val="font21"/>
    <w:basedOn w:val="2"/>
    <w:uiPriority w:val="0"/>
    <w:rPr>
      <w:rFonts w:hint="default" w:ascii="Times New Roman" w:hAnsi="Times New Roman" w:cs="Times New Roman"/>
      <w:i/>
      <w:i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1075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2023-02-08T00:54:00Z</dcterms:created>
  <dc:creator>Administrator</dc:creator>
  <cp:lastModifiedBy>张成龙</cp:lastModifiedBy>
  <dcterms:modified xsi:type="dcterms:W3CDTF">2023-02-09T07:39:39Z</dcterms:modified>
  <dc:title>项目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BB8541682F134628B1BAE553F5BF27F6</vt:lpwstr>
  </property>
</Properties>
</file>