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44"/>
        </w:rPr>
      </w:pPr>
      <w:r>
        <w:rPr>
          <w:rFonts w:ascii="仿宋" w:hAnsi="仿宋" w:eastAsia="仿宋" w:cs="仿宋"/>
          <w:sz w:val="44"/>
        </w:rPr>
        <w:t>附件</w:t>
      </w:r>
    </w:p>
    <w:p>
      <w:pPr>
        <w:jc w:val="center"/>
        <w:rPr>
          <w:rFonts w:ascii="方正小标宋简体" w:hAnsi="仿宋" w:eastAsia="方正小标宋简体" w:cs="仿宋"/>
          <w:sz w:val="32"/>
        </w:rPr>
      </w:pPr>
      <w:r>
        <w:rPr>
          <w:rFonts w:hint="eastAsia" w:ascii="方正小标宋简体" w:hAnsi="仿宋" w:eastAsia="方正小标宋简体" w:cs="仿宋"/>
          <w:sz w:val="32"/>
        </w:rPr>
        <w:t>动物疫病检测试剂采购需求</w:t>
      </w:r>
    </w:p>
    <w:tbl>
      <w:tblPr>
        <w:tblStyle w:val="3"/>
        <w:tblW w:w="14270" w:type="dxa"/>
        <w:jc w:val="center"/>
        <w:tblLayout w:type="autofit"/>
        <w:tblCellMar>
          <w:top w:w="0" w:type="dxa"/>
          <w:left w:w="10" w:type="dxa"/>
          <w:bottom w:w="0" w:type="dxa"/>
          <w:right w:w="10" w:type="dxa"/>
        </w:tblCellMar>
      </w:tblPr>
      <w:tblGrid>
        <w:gridCol w:w="1260"/>
        <w:gridCol w:w="2769"/>
        <w:gridCol w:w="8077"/>
        <w:gridCol w:w="936"/>
        <w:gridCol w:w="1228"/>
      </w:tblGrid>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序号</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试剂名称</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参数</w:t>
            </w:r>
            <w:r>
              <w:rPr>
                <w:rFonts w:hint="eastAsia" w:ascii="宋体" w:hAnsi="宋体" w:eastAsia="宋体" w:cs="宋体"/>
                <w:b/>
                <w:color w:val="000000" w:themeColor="text1"/>
                <w:sz w:val="24"/>
                <w:szCs w:val="24"/>
                <w14:textFill>
                  <w14:solidFill>
                    <w14:schemeClr w14:val="tx1"/>
                  </w14:solidFill>
                </w14:textFill>
              </w:rPr>
              <w:t>要求</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规格型号</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数量</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sz w:val="24"/>
                <w:szCs w:val="24"/>
              </w:rPr>
              <w:t>非洲猪瘟荧光定量PCR检测试剂盒</w:t>
            </w:r>
            <w:r>
              <w:rPr>
                <w:rFonts w:hint="eastAsia" w:ascii="宋体" w:hAnsi="宋体" w:eastAsia="宋体"/>
                <w:sz w:val="24"/>
                <w:szCs w:val="24"/>
              </w:rPr>
              <w:t>（不含核酸提取试剂）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适用</w:t>
            </w:r>
            <w:r>
              <w:rPr>
                <w:rFonts w:hint="eastAsia" w:ascii="宋体" w:hAnsi="宋体" w:eastAsia="宋体" w:cs="宋体"/>
                <w:kern w:val="0"/>
                <w:sz w:val="24"/>
                <w:szCs w:val="24"/>
              </w:rPr>
              <w:t>于全血、淋巴结、内脏、肌肉组织、环境等样品中非洲猪瘟病毒核酸的检测</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）试剂盒</w:t>
            </w:r>
            <w:r>
              <w:rPr>
                <w:rFonts w:hint="eastAsia" w:ascii="宋体" w:hAnsi="宋体" w:eastAsia="宋体"/>
                <w:sz w:val="24"/>
                <w:szCs w:val="24"/>
              </w:rPr>
              <w:t>包含除核酸提取试剂之外qPCR所需的全部试剂</w:t>
            </w:r>
            <w:r>
              <w:rPr>
                <w:rFonts w:ascii="宋体" w:hAnsi="宋体" w:eastAsia="宋体"/>
                <w:sz w:val="24"/>
                <w:szCs w:val="24"/>
              </w:rPr>
              <w:t>。</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）保存条件：方便贮藏管理，不同试剂分开包装。</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）敏感性：敏感</w:t>
            </w:r>
            <w:r>
              <w:rPr>
                <w:rFonts w:hint="eastAsia" w:ascii="宋体" w:hAnsi="宋体" w:eastAsia="宋体"/>
                <w:sz w:val="24"/>
                <w:szCs w:val="24"/>
              </w:rPr>
              <w:t>性98%以上</w:t>
            </w:r>
            <w:r>
              <w:rPr>
                <w:rFonts w:ascii="宋体" w:hAnsi="宋体" w:eastAsia="宋体"/>
                <w:sz w:val="24"/>
                <w:szCs w:val="24"/>
              </w:rPr>
              <w:t>，特异性：100%，稳定性：批内及批间差异≤3%。</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）能有效区分检测中阳性对照对样品的污染。</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）反应体系不少于20µL，适用于市面绝大部分荧光定量PCR仪。</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）有效期不少于12个月。</w:t>
            </w:r>
          </w:p>
          <w:p>
            <w:pPr>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9</w:t>
            </w:r>
            <w:r>
              <w:rPr>
                <w:rFonts w:ascii="宋体" w:hAnsi="宋体" w:eastAsia="宋体"/>
                <w:b/>
                <w:sz w:val="24"/>
                <w:szCs w:val="24"/>
              </w:rPr>
              <w:t>）试剂盒</w:t>
            </w:r>
            <w:r>
              <w:rPr>
                <w:rFonts w:hint="eastAsia" w:ascii="宋体" w:hAnsi="宋体" w:eastAsia="宋体"/>
                <w:b/>
                <w:sz w:val="24"/>
                <w:szCs w:val="24"/>
              </w:rPr>
              <w:t>具有新兽药证书或兽药产品批准文号，提供证明材料，</w:t>
            </w:r>
          </w:p>
          <w:p>
            <w:pPr>
              <w:rPr>
                <w:rFonts w:ascii="宋体" w:hAnsi="宋体" w:eastAsia="宋体"/>
                <w:b/>
                <w:sz w:val="24"/>
                <w:szCs w:val="24"/>
              </w:rPr>
            </w:pPr>
            <w:r>
              <w:rPr>
                <w:rFonts w:hint="eastAsia" w:ascii="宋体" w:hAnsi="宋体" w:eastAsia="宋体"/>
                <w:b/>
                <w:sz w:val="24"/>
                <w:szCs w:val="24"/>
              </w:rPr>
              <w:t>（10）</w:t>
            </w:r>
            <w:r>
              <w:rPr>
                <w:rFonts w:ascii="宋体" w:hAnsi="宋体" w:eastAsia="宋体"/>
                <w:b/>
                <w:sz w:val="24"/>
                <w:szCs w:val="24"/>
              </w:rPr>
              <w:t>连续2次通过农业农村部组织的非洲猪瘟试剂比对，产品列入中国动物疫病预防控制中心《关于公布第一批非洲猪瘟现场快速检测试剂评价结果的通知》【疫控（诊）[2019]3号】文件和《关于公布非洲猪瘟现场快速检测试剂名单的通知》【疫控（诊）[2019]74号】文件</w:t>
            </w:r>
            <w:r>
              <w:rPr>
                <w:rFonts w:hint="eastAsia" w:ascii="宋体" w:hAnsi="宋体" w:eastAsia="宋体"/>
                <w:b/>
                <w:sz w:val="24"/>
                <w:szCs w:val="24"/>
              </w:rPr>
              <w:t>，提供证明材料。</w:t>
            </w:r>
          </w:p>
          <w:p>
            <w:pPr>
              <w:rPr>
                <w:rFonts w:ascii="宋体" w:hAnsi="宋体" w:eastAsia="宋体"/>
                <w:b/>
                <w:color w:val="000000" w:themeColor="text1"/>
                <w:sz w:val="24"/>
                <w:szCs w:val="24"/>
                <w14:textFill>
                  <w14:solidFill>
                    <w14:schemeClr w14:val="tx1"/>
                  </w14:solidFill>
                </w14:textFill>
              </w:rPr>
            </w:pPr>
            <w:r>
              <w:rPr>
                <w:rFonts w:hint="eastAsia" w:ascii="宋体" w:hAnsi="宋体" w:eastAsia="宋体"/>
                <w:b/>
                <w:sz w:val="24"/>
                <w:szCs w:val="24"/>
              </w:rPr>
              <w:t>（11）</w:t>
            </w:r>
            <w:r>
              <w:rPr>
                <w:rFonts w:hint="eastAsia" w:ascii="宋体" w:hAnsi="宋体" w:eastAsia="宋体"/>
                <w:b/>
                <w:color w:val="000000" w:themeColor="text1"/>
                <w:sz w:val="24"/>
                <w:szCs w:val="24"/>
                <w14:textFill>
                  <w14:solidFill>
                    <w14:schemeClr w14:val="tx1"/>
                  </w14:solidFill>
                </w14:textFill>
              </w:rPr>
              <w:t>非洲猪瘟国家参考/专业实验室提供技术支持，提供证明材料。</w:t>
            </w:r>
          </w:p>
          <w:p>
            <w:pPr>
              <w:rPr>
                <w:rFonts w:ascii="宋体" w:hAnsi="宋体" w:eastAsia="宋体"/>
                <w:b/>
                <w:sz w:val="24"/>
                <w:szCs w:val="24"/>
              </w:rPr>
            </w:pPr>
            <w:r>
              <w:rPr>
                <w:rFonts w:hint="eastAsia" w:cs="宋体" w:asciiTheme="minorEastAsia" w:hAnsiTheme="minorEastAsia"/>
                <w:b/>
                <w:color w:val="000000" w:themeColor="text1"/>
                <w:sz w:val="24"/>
                <w:szCs w:val="24"/>
                <w14:textFill>
                  <w14:solidFill>
                    <w14:schemeClr w14:val="tx1"/>
                  </w14:solidFill>
                </w14:textFill>
              </w:rPr>
              <w:t>（12）</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ascii="宋体" w:hAnsi="宋体" w:eastAsia="宋体"/>
                <w:sz w:val="24"/>
                <w:szCs w:val="24"/>
              </w:rPr>
              <w:t>50</w:t>
            </w:r>
            <w:r>
              <w:rPr>
                <w:rFonts w:hint="eastAsia" w:ascii="宋体" w:hAnsi="宋体" w:eastAsia="宋体"/>
                <w:sz w:val="24"/>
                <w:szCs w:val="24"/>
              </w:rPr>
              <w:t>T</w:t>
            </w:r>
            <w:r>
              <w:rPr>
                <w:rFonts w:ascii="宋体" w:hAnsi="宋体" w:eastAsia="宋体"/>
                <w:sz w:val="24"/>
                <w:szCs w:val="24"/>
              </w:rPr>
              <w:t>/盒</w:t>
            </w:r>
          </w:p>
          <w:p>
            <w:pPr>
              <w:jc w:val="center"/>
              <w:rPr>
                <w:rFonts w:ascii="宋体" w:hAnsi="宋体" w:eastAsia="宋体" w:cs="宋体"/>
                <w:color w:val="000000" w:themeColor="text1"/>
                <w:sz w:val="24"/>
                <w:szCs w:val="24"/>
                <w14:textFill>
                  <w14:solidFill>
                    <w14:schemeClr w14:val="tx1"/>
                  </w14:solidFill>
                </w14:textFill>
              </w:rPr>
            </w:pP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sz w:val="24"/>
                <w:szCs w:val="24"/>
              </w:rPr>
              <w:t>非洲猪瘟</w:t>
            </w:r>
            <w:r>
              <w:rPr>
                <w:rFonts w:hint="eastAsia" w:ascii="宋体" w:hAnsi="宋体" w:eastAsia="宋体"/>
                <w:sz w:val="24"/>
                <w:szCs w:val="24"/>
              </w:rPr>
              <w:t>P</w:t>
            </w:r>
            <w:r>
              <w:rPr>
                <w:rFonts w:ascii="宋体" w:hAnsi="宋体" w:eastAsia="宋体"/>
                <w:sz w:val="24"/>
                <w:szCs w:val="24"/>
              </w:rPr>
              <w:t>72</w:t>
            </w:r>
            <w:r>
              <w:rPr>
                <w:rFonts w:hint="eastAsia" w:ascii="宋体" w:hAnsi="宋体" w:eastAsia="宋体"/>
                <w:sz w:val="24"/>
                <w:szCs w:val="24"/>
              </w:rPr>
              <w:t>基因、C</w:t>
            </w:r>
            <w:r>
              <w:rPr>
                <w:rFonts w:ascii="宋体" w:hAnsi="宋体" w:eastAsia="宋体"/>
                <w:sz w:val="24"/>
                <w:szCs w:val="24"/>
              </w:rPr>
              <w:t>D2</w:t>
            </w:r>
            <w:r>
              <w:rPr>
                <w:rFonts w:hint="eastAsia" w:ascii="宋体" w:hAnsi="宋体" w:eastAsia="宋体"/>
                <w:sz w:val="24"/>
                <w:szCs w:val="24"/>
              </w:rPr>
              <w:t>v基因和M</w:t>
            </w:r>
            <w:r>
              <w:rPr>
                <w:rFonts w:ascii="宋体" w:hAnsi="宋体" w:eastAsia="宋体"/>
                <w:sz w:val="24"/>
                <w:szCs w:val="24"/>
              </w:rPr>
              <w:t>GF</w:t>
            </w:r>
            <w:r>
              <w:rPr>
                <w:rFonts w:hint="eastAsia" w:ascii="宋体" w:hAnsi="宋体" w:eastAsia="宋体"/>
                <w:sz w:val="24"/>
                <w:szCs w:val="24"/>
              </w:rPr>
              <w:t>基因三重实时荧光PCR检测试剂盒（不含核酸提取试剂）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适用</w:t>
            </w:r>
            <w:r>
              <w:rPr>
                <w:rFonts w:hint="eastAsia" w:ascii="宋体" w:hAnsi="宋体" w:eastAsia="宋体" w:cs="宋体"/>
                <w:kern w:val="0"/>
                <w:sz w:val="24"/>
                <w:szCs w:val="24"/>
              </w:rPr>
              <w:t>于全血、淋巴结、脾脏、肾脏、扁桃体、肺、肌肉、环境样品等样品中非洲猪瘟病毒p72 基因、CD2v 基因和 MGF 基因的检测。</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）试剂盒</w:t>
            </w:r>
            <w:r>
              <w:rPr>
                <w:rFonts w:hint="eastAsia" w:ascii="宋体" w:hAnsi="宋体" w:eastAsia="宋体"/>
                <w:sz w:val="24"/>
                <w:szCs w:val="24"/>
              </w:rPr>
              <w:t>包含除核酸提取试剂之外qPCR所需的全部试剂</w:t>
            </w:r>
            <w:r>
              <w:rPr>
                <w:rFonts w:ascii="宋体" w:hAnsi="宋体" w:eastAsia="宋体"/>
                <w:sz w:val="24"/>
                <w:szCs w:val="24"/>
              </w:rPr>
              <w:t>。</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）保存条件：方便贮藏管理，不同试剂分开包装。</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）敏感性：敏感性98%以上，特异性：100%，稳定性：批内及批间差异≤3%。</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）能有效区分检测中阳性对照对样品的污染。</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）反应体系不少于20µL，适用于市面绝大部分荧光定量PCR仪。</w:t>
            </w:r>
          </w:p>
          <w:p>
            <w:pP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）有效期不少于</w:t>
            </w:r>
            <w:r>
              <w:rPr>
                <w:rFonts w:hint="eastAsia" w:ascii="宋体" w:hAnsi="宋体" w:eastAsia="宋体"/>
                <w:sz w:val="24"/>
                <w:szCs w:val="24"/>
              </w:rPr>
              <w:t>15</w:t>
            </w:r>
            <w:r>
              <w:rPr>
                <w:rFonts w:ascii="宋体" w:hAnsi="宋体" w:eastAsia="宋体"/>
                <w:sz w:val="24"/>
                <w:szCs w:val="24"/>
              </w:rPr>
              <w:t>个月。</w:t>
            </w:r>
          </w:p>
          <w:p>
            <w:pP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9</w:t>
            </w:r>
            <w:r>
              <w:rPr>
                <w:rFonts w:ascii="宋体" w:hAnsi="宋体" w:eastAsia="宋体"/>
                <w:b/>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非洲猪瘟国家参考/专业实验室提供技术支持，提供证明材料。</w:t>
            </w:r>
          </w:p>
          <w:p>
            <w:pPr>
              <w:rPr>
                <w:rFonts w:ascii="宋体" w:hAnsi="宋体" w:eastAsia="宋体"/>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ascii="宋体" w:hAnsi="宋体" w:eastAsia="宋体"/>
                <w:sz w:val="24"/>
                <w:szCs w:val="24"/>
              </w:rPr>
              <w:t>50</w:t>
            </w:r>
            <w:r>
              <w:rPr>
                <w:rFonts w:hint="eastAsia" w:ascii="宋体" w:hAnsi="宋体" w:eastAsia="宋体"/>
                <w:sz w:val="24"/>
                <w:szCs w:val="24"/>
              </w:rPr>
              <w:t>T</w:t>
            </w:r>
            <w:r>
              <w:rPr>
                <w:rFonts w:ascii="宋体" w:hAnsi="宋体" w:eastAsia="宋体"/>
                <w:sz w:val="24"/>
                <w:szCs w:val="24"/>
              </w:rPr>
              <w:t>/盒</w:t>
            </w:r>
          </w:p>
          <w:p>
            <w:pPr>
              <w:jc w:val="center"/>
              <w:rPr>
                <w:rFonts w:ascii="宋体" w:hAnsi="宋体" w:eastAsia="宋体" w:cs="宋体"/>
                <w:color w:val="000000" w:themeColor="text1"/>
                <w:sz w:val="24"/>
                <w:szCs w:val="24"/>
                <w14:textFill>
                  <w14:solidFill>
                    <w14:schemeClr w14:val="tx1"/>
                  </w14:solidFill>
                </w14:textFill>
              </w:rPr>
            </w:pP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ascii="宋体" w:hAnsi="宋体" w:eastAsia="宋体"/>
                <w:sz w:val="24"/>
                <w:szCs w:val="24"/>
              </w:rPr>
              <w:t>非洲猪瘟病毒阻断ELISA抗体检测试剂盒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宋体" w:hAnsi="宋体" w:eastAsia="宋体" w:cs="Times New Roman"/>
                <w:sz w:val="24"/>
                <w:szCs w:val="24"/>
              </w:rPr>
            </w:pPr>
            <w:r>
              <w:rPr>
                <w:rFonts w:hint="eastAsia" w:ascii="宋体" w:hAnsi="宋体" w:eastAsia="宋体" w:cs="Times New Roman"/>
                <w:sz w:val="24"/>
                <w:szCs w:val="24"/>
              </w:rPr>
              <w:t>（1）适用于检测猪血清中非洲猪瘟病毒抗体。</w:t>
            </w:r>
          </w:p>
          <w:p>
            <w:pPr>
              <w:rPr>
                <w:rFonts w:ascii="宋体" w:hAnsi="宋体" w:eastAsia="宋体" w:cs="Times New Roman"/>
                <w:sz w:val="24"/>
                <w:szCs w:val="24"/>
              </w:rPr>
            </w:pPr>
            <w:r>
              <w:rPr>
                <w:rFonts w:hint="eastAsia" w:ascii="宋体" w:hAnsi="宋体" w:eastAsia="宋体" w:cs="Times New Roman"/>
                <w:sz w:val="24"/>
                <w:szCs w:val="24"/>
              </w:rPr>
              <w:t>（2）采用阻断ELISA方法。</w:t>
            </w:r>
          </w:p>
          <w:p>
            <w:pP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敏感性、特异性均达到96%以上</w:t>
            </w:r>
            <w:r>
              <w:rPr>
                <w:rFonts w:hint="eastAsia" w:ascii="宋体" w:hAnsi="宋体" w:eastAsia="宋体" w:cs="Times New Roman"/>
                <w:sz w:val="24"/>
                <w:szCs w:val="24"/>
              </w:rPr>
              <w:t>，</w:t>
            </w:r>
            <w:r>
              <w:rPr>
                <w:rFonts w:ascii="宋体" w:hAnsi="宋体" w:eastAsia="宋体" w:cs="Times New Roman"/>
                <w:sz w:val="24"/>
                <w:szCs w:val="24"/>
              </w:rPr>
              <w:t>重复性：批内及批间差均小于3%</w:t>
            </w:r>
            <w:r>
              <w:rPr>
                <w:rFonts w:hint="eastAsia" w:ascii="宋体" w:hAnsi="宋体" w:eastAsia="宋体" w:cs="Times New Roman"/>
                <w:sz w:val="24"/>
                <w:szCs w:val="24"/>
              </w:rPr>
              <w:t>。</w:t>
            </w:r>
          </w:p>
          <w:p>
            <w:pP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保存条件：2~8℃避光保存</w:t>
            </w:r>
            <w:r>
              <w:rPr>
                <w:rFonts w:hint="eastAsia" w:ascii="宋体" w:hAnsi="宋体" w:eastAsia="宋体" w:cs="Times New Roman"/>
                <w:sz w:val="24"/>
                <w:szCs w:val="24"/>
              </w:rPr>
              <w:t>。</w:t>
            </w:r>
          </w:p>
          <w:p>
            <w:pP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有效期</w:t>
            </w:r>
            <w:r>
              <w:rPr>
                <w:rFonts w:hint="eastAsia" w:ascii="宋体" w:hAnsi="宋体" w:eastAsia="宋体" w:cs="Times New Roman"/>
                <w:sz w:val="24"/>
                <w:szCs w:val="24"/>
              </w:rPr>
              <w:t>不少于</w:t>
            </w:r>
            <w:r>
              <w:rPr>
                <w:rFonts w:ascii="宋体" w:hAnsi="宋体" w:eastAsia="宋体" w:cs="Times New Roman"/>
                <w:sz w:val="24"/>
                <w:szCs w:val="24"/>
              </w:rPr>
              <w:t>12个月</w:t>
            </w:r>
            <w:r>
              <w:rPr>
                <w:rFonts w:hint="eastAsia" w:ascii="宋体" w:hAnsi="宋体" w:eastAsia="宋体" w:cs="Times New Roman"/>
                <w:sz w:val="24"/>
                <w:szCs w:val="24"/>
              </w:rPr>
              <w:t>。</w:t>
            </w:r>
          </w:p>
          <w:p>
            <w:pP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sz w:val="24"/>
                <w:szCs w:val="24"/>
              </w:rPr>
              <w:t>（6）</w:t>
            </w:r>
            <w:r>
              <w:rPr>
                <w:rFonts w:hint="eastAsia" w:ascii="宋体" w:hAnsi="宋体" w:eastAsia="宋体" w:cs="宋体"/>
                <w:b/>
                <w:color w:val="000000" w:themeColor="text1"/>
                <w:sz w:val="24"/>
                <w:szCs w:val="24"/>
                <w14:textFill>
                  <w14:solidFill>
                    <w14:schemeClr w14:val="tx1"/>
                  </w14:solidFill>
                </w14:textFill>
              </w:rPr>
              <w:t>通过农业农村部组织的非洲猪瘟试剂比对，产品列入中国动物疫病预防控制中心（农业农村部屠宰技术中心）《中国动物疫病预防控制中心关于公布非洲猪瘟病毒抗体检测试剂盒名单的通知》(疫控诊[2021]92号)文件，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w:t>
            </w:r>
            <w:r>
              <w:rPr>
                <w:rFonts w:hint="eastAsia" w:ascii="宋体" w:hAnsi="宋体" w:eastAsia="宋体" w:cs="Times New Roman"/>
                <w:sz w:val="24"/>
                <w:szCs w:val="24"/>
              </w:rPr>
              <w:t xml:space="preserve">  /盒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ascii="宋体" w:hAnsi="宋体" w:eastAsia="宋体"/>
                <w:sz w:val="24"/>
                <w:szCs w:val="24"/>
              </w:rPr>
              <w:t>非洲猪瘟病毒间接ELISA抗体检测试剂盒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宋体" w:hAnsi="宋体" w:eastAsia="宋体" w:cs="Times New Roman"/>
                <w:sz w:val="24"/>
                <w:szCs w:val="24"/>
              </w:rPr>
            </w:pPr>
            <w:r>
              <w:rPr>
                <w:rFonts w:hint="eastAsia" w:ascii="宋体" w:hAnsi="宋体" w:eastAsia="宋体" w:cs="Times New Roman"/>
                <w:sz w:val="24"/>
                <w:szCs w:val="24"/>
              </w:rPr>
              <w:t>（1）适用于检测猪血清中非洲猪瘟病毒抗体。</w:t>
            </w:r>
          </w:p>
          <w:p>
            <w:pPr>
              <w:rPr>
                <w:rFonts w:ascii="宋体" w:hAnsi="宋体" w:eastAsia="宋体" w:cs="Times New Roman"/>
                <w:sz w:val="24"/>
                <w:szCs w:val="24"/>
              </w:rPr>
            </w:pPr>
            <w:r>
              <w:rPr>
                <w:rFonts w:hint="eastAsia" w:ascii="宋体" w:hAnsi="宋体" w:eastAsia="宋体" w:cs="Times New Roman"/>
                <w:sz w:val="24"/>
                <w:szCs w:val="24"/>
              </w:rPr>
              <w:t>（2）采用间接ELISA方法。</w:t>
            </w:r>
          </w:p>
          <w:p>
            <w:pP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敏感性、特异性均达到96%以上</w:t>
            </w:r>
            <w:r>
              <w:rPr>
                <w:rFonts w:hint="eastAsia" w:ascii="宋体" w:hAnsi="宋体" w:eastAsia="宋体" w:cs="Times New Roman"/>
                <w:sz w:val="24"/>
                <w:szCs w:val="24"/>
              </w:rPr>
              <w:t>，</w:t>
            </w:r>
            <w:r>
              <w:rPr>
                <w:rFonts w:ascii="宋体" w:hAnsi="宋体" w:eastAsia="宋体" w:cs="Times New Roman"/>
                <w:sz w:val="24"/>
                <w:szCs w:val="24"/>
              </w:rPr>
              <w:t>重复性：批内及批间差均小于3%</w:t>
            </w:r>
            <w:r>
              <w:rPr>
                <w:rFonts w:hint="eastAsia" w:ascii="宋体" w:hAnsi="宋体" w:eastAsia="宋体" w:cs="Times New Roman"/>
                <w:sz w:val="24"/>
                <w:szCs w:val="24"/>
              </w:rPr>
              <w:t>。</w:t>
            </w:r>
          </w:p>
          <w:p>
            <w:pPr>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保存条件：2~8℃避光保存</w:t>
            </w:r>
            <w:r>
              <w:rPr>
                <w:rFonts w:hint="eastAsia" w:ascii="宋体" w:hAnsi="宋体" w:eastAsia="宋体" w:cs="Times New Roman"/>
                <w:sz w:val="24"/>
                <w:szCs w:val="24"/>
              </w:rPr>
              <w:t>。</w:t>
            </w:r>
          </w:p>
          <w:p>
            <w:pPr>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有效期</w:t>
            </w:r>
            <w:r>
              <w:rPr>
                <w:rFonts w:hint="eastAsia" w:ascii="宋体" w:hAnsi="宋体" w:eastAsia="宋体" w:cs="Times New Roman"/>
                <w:sz w:val="24"/>
                <w:szCs w:val="24"/>
              </w:rPr>
              <w:t>不少于</w:t>
            </w:r>
            <w:r>
              <w:rPr>
                <w:rFonts w:ascii="宋体" w:hAnsi="宋体" w:eastAsia="宋体" w:cs="Times New Roman"/>
                <w:sz w:val="24"/>
                <w:szCs w:val="24"/>
              </w:rPr>
              <w:t>12个月</w:t>
            </w:r>
            <w:r>
              <w:rPr>
                <w:rFonts w:hint="eastAsia" w:ascii="宋体" w:hAnsi="宋体" w:eastAsia="宋体" w:cs="Times New Roman"/>
                <w:sz w:val="24"/>
                <w:szCs w:val="24"/>
              </w:rPr>
              <w:t>。</w:t>
            </w:r>
          </w:p>
          <w:p>
            <w:pP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sz w:val="24"/>
                <w:szCs w:val="24"/>
              </w:rPr>
              <w:t>（6）</w:t>
            </w:r>
            <w:r>
              <w:rPr>
                <w:rFonts w:hint="eastAsia" w:ascii="宋体" w:hAnsi="宋体" w:eastAsia="宋体" w:cs="宋体"/>
                <w:b/>
                <w:color w:val="000000" w:themeColor="text1"/>
                <w:sz w:val="24"/>
                <w:szCs w:val="24"/>
                <w14:textFill>
                  <w14:solidFill>
                    <w14:schemeClr w14:val="tx1"/>
                  </w14:solidFill>
                </w14:textFill>
              </w:rPr>
              <w:t>通过农业农村部组织的非洲猪瘟试剂比对，产品列入中国动物疫病预防控制中心（农业农村部屠宰技术中心）《中国动物疫病预防控制中心关于公布非洲猪瘟病毒抗体检测试剂盒名单的通知》(疫控诊[2021]92号)文件，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w:t>
            </w:r>
            <w:r>
              <w:rPr>
                <w:rFonts w:hint="eastAsia" w:ascii="宋体" w:hAnsi="宋体" w:eastAsia="宋体" w:cs="Times New Roman"/>
                <w:sz w:val="24"/>
                <w:szCs w:val="24"/>
              </w:rPr>
              <w:t xml:space="preserve">  /盒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猪瘟病毒通用型实时荧光</w:t>
            </w:r>
            <w:r>
              <w:rPr>
                <w:rFonts w:ascii="宋体" w:hAnsi="宋体" w:eastAsia="宋体" w:cs="Times New Roman"/>
                <w:color w:val="000000" w:themeColor="text1"/>
                <w:sz w:val="24"/>
                <w:szCs w:val="24"/>
                <w14:textFill>
                  <w14:solidFill>
                    <w14:schemeClr w14:val="tx1"/>
                  </w14:solidFill>
                </w14:textFill>
              </w:rPr>
              <w:t>RT-PCR</w:t>
            </w:r>
            <w:r>
              <w:rPr>
                <w:rFonts w:ascii="宋体" w:hAnsi="宋体" w:eastAsia="宋体" w:cs="宋体"/>
                <w:color w:val="000000" w:themeColor="text1"/>
                <w:sz w:val="24"/>
                <w:szCs w:val="24"/>
                <w14:textFill>
                  <w14:solidFill>
                    <w14:schemeClr w14:val="tx1"/>
                  </w14:solidFill>
                </w14:textFill>
              </w:rPr>
              <w:t>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适用于</w:t>
            </w:r>
            <w:r>
              <w:rPr>
                <w:rFonts w:asciiTheme="minorEastAsia" w:hAnsiTheme="minorEastAsia"/>
                <w:color w:val="000000" w:themeColor="text1"/>
                <w:sz w:val="24"/>
                <w:szCs w:val="24"/>
                <w14:textFill>
                  <w14:solidFill>
                    <w14:schemeClr w14:val="tx1"/>
                  </w14:solidFill>
                </w14:textFill>
              </w:rPr>
              <w:t>检测猪扁桃体、淋巴结等组织和血清中猪</w:t>
            </w:r>
            <w:r>
              <w:rPr>
                <w:rFonts w:hint="eastAsia" w:asciiTheme="minorEastAsia" w:hAnsiTheme="minorEastAsia"/>
                <w:color w:val="000000" w:themeColor="text1"/>
                <w:sz w:val="24"/>
                <w:szCs w:val="24"/>
                <w14:textFill>
                  <w14:solidFill>
                    <w14:schemeClr w14:val="tx1"/>
                  </w14:solidFill>
                </w14:textFill>
              </w:rPr>
              <w:t>瘟</w:t>
            </w:r>
            <w:r>
              <w:rPr>
                <w:rFonts w:asciiTheme="minorEastAsia" w:hAnsiTheme="minorEastAsia"/>
                <w:color w:val="000000" w:themeColor="text1"/>
                <w:sz w:val="24"/>
                <w:szCs w:val="24"/>
                <w14:textFill>
                  <w14:solidFill>
                    <w14:schemeClr w14:val="tx1"/>
                  </w14:solidFill>
                </w14:textFill>
              </w:rPr>
              <w:t>病毒</w:t>
            </w:r>
            <w:r>
              <w:rPr>
                <w:rFonts w:hint="eastAsia" w:asciiTheme="minorEastAsia" w:hAnsiTheme="minorEastAsia"/>
                <w:color w:val="000000" w:themeColor="text1"/>
                <w:sz w:val="24"/>
                <w:szCs w:val="24"/>
                <w14:textFill>
                  <w14:solidFill>
                    <w14:schemeClr w14:val="tx1"/>
                  </w14:solidFill>
                </w14:textFill>
              </w:rPr>
              <w:t>核酸。</w:t>
            </w:r>
          </w:p>
          <w:p>
            <w:pPr>
              <w:rPr>
                <w:rFonts w:ascii="宋体" w:hAnsi="宋体" w:eastAsia="宋体"/>
                <w:sz w:val="24"/>
                <w:szCs w:val="24"/>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宋体" w:hAnsi="宋体" w:eastAsia="宋体"/>
                <w:sz w:val="24"/>
                <w:szCs w:val="24"/>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）敏感性：敏感性98%以上，特异性：100%，稳定性：批内及批间差异≤3%</w:t>
            </w:r>
            <w:r>
              <w:rPr>
                <w:rFonts w:hint="eastAsia"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）能有效区分检测中阳性对照对样品的污染。</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6</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）有效期不少于12个月。</w:t>
            </w:r>
          </w:p>
          <w:p>
            <w:pPr>
              <w:jc w:val="left"/>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（8）</w:t>
            </w:r>
            <w:r>
              <w:rPr>
                <w:rFonts w:asciiTheme="minorEastAsia" w:hAnsiTheme="minorEastAsia"/>
                <w:b/>
                <w:bCs/>
                <w:color w:val="000000" w:themeColor="text1"/>
                <w:sz w:val="24"/>
                <w:szCs w:val="24"/>
                <w14:textFill>
                  <w14:solidFill>
                    <w14:schemeClr w14:val="tx1"/>
                  </w14:solidFill>
                </w14:textFill>
              </w:rPr>
              <w:t>获得</w:t>
            </w:r>
            <w:r>
              <w:rPr>
                <w:rFonts w:hint="eastAsia" w:asciiTheme="minorEastAsia" w:hAnsiTheme="minorEastAsia"/>
                <w:b/>
                <w:bCs/>
                <w:color w:val="000000" w:themeColor="text1"/>
                <w:sz w:val="24"/>
                <w:szCs w:val="24"/>
                <w14:textFill>
                  <w14:solidFill>
                    <w14:schemeClr w14:val="tx1"/>
                  </w14:solidFill>
                </w14:textFill>
              </w:rPr>
              <w:t>中国兽医药品监察所（OIE猪瘟参考实验室）认监委能力验证合格证书，提供证明材料。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猪瘟病毒抗体检测</w:t>
            </w:r>
            <w:r>
              <w:rPr>
                <w:rFonts w:ascii="宋体" w:hAnsi="宋体" w:eastAsia="宋体" w:cs="Times New Roman"/>
                <w:color w:val="000000" w:themeColor="text1"/>
                <w:sz w:val="24"/>
                <w:szCs w:val="24"/>
                <w14:textFill>
                  <w14:solidFill>
                    <w14:schemeClr w14:val="tx1"/>
                  </w14:solidFill>
                </w14:textFill>
              </w:rPr>
              <w:t>ELISA</w:t>
            </w:r>
            <w:r>
              <w:rPr>
                <w:rFonts w:ascii="宋体" w:hAnsi="宋体" w:eastAsia="宋体" w:cs="宋体"/>
                <w:color w:val="000000" w:themeColor="text1"/>
                <w:sz w:val="24"/>
                <w:szCs w:val="24"/>
                <w14:textFill>
                  <w14:solidFill>
                    <w14:schemeClr w14:val="tx1"/>
                  </w14:solidFill>
                </w14:textFill>
              </w:rPr>
              <w:t>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适</w:t>
            </w:r>
            <w:r>
              <w:rPr>
                <w:rFonts w:cs="宋体" w:asciiTheme="minorEastAsia" w:hAnsiTheme="minorEastAsia"/>
                <w:color w:val="000000" w:themeColor="text1"/>
                <w:sz w:val="24"/>
                <w:szCs w:val="24"/>
                <w14:textFill>
                  <w14:solidFill>
                    <w14:schemeClr w14:val="tx1"/>
                  </w14:solidFill>
                </w14:textFill>
              </w:rPr>
              <w:t>用于检测猪血清中猪瘟病毒抗体。</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敏感性、特异性均达到</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以上；重复性：批内及批间差均小于</w:t>
            </w:r>
            <w:r>
              <w:rPr>
                <w:rFonts w:cs="Calibri"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保存条件：</w:t>
            </w:r>
            <w:r>
              <w:rPr>
                <w:rFonts w:cs="Calibri" w:asciiTheme="minorEastAsia" w:hAnsiTheme="minorEastAsia"/>
                <w:color w:val="000000" w:themeColor="text1"/>
                <w:sz w:val="24"/>
                <w:szCs w:val="24"/>
                <w14:textFill>
                  <w14:solidFill>
                    <w14:schemeClr w14:val="tx1"/>
                  </w14:solidFill>
                </w14:textFill>
              </w:rPr>
              <w:t>2-8</w:t>
            </w:r>
            <w:r>
              <w:rPr>
                <w:rFonts w:cs="宋体" w:asciiTheme="minorEastAsia" w:hAnsiTheme="minorEastAsia"/>
                <w:color w:val="000000" w:themeColor="text1"/>
                <w:sz w:val="24"/>
                <w:szCs w:val="24"/>
                <w14:textFill>
                  <w14:solidFill>
                    <w14:schemeClr w14:val="tx1"/>
                  </w14:solidFill>
                </w14:textFill>
              </w:rPr>
              <w:t>℃条件下保存</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有效期</w:t>
            </w:r>
            <w:r>
              <w:rPr>
                <w:rFonts w:hint="eastAsia" w:cs="宋体" w:asciiTheme="minorEastAsia" w:hAnsiTheme="minorEastAsia"/>
                <w:color w:val="000000" w:themeColor="text1"/>
                <w:sz w:val="24"/>
                <w:szCs w:val="24"/>
                <w14:textFill>
                  <w14:solidFill>
                    <w14:schemeClr w14:val="tx1"/>
                  </w14:solidFill>
                </w14:textFill>
              </w:rPr>
              <w:t>不少于</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w:t>
            </w:r>
            <w:r>
              <w:rPr>
                <w:rFonts w:cs="宋体" w:asciiTheme="minorEastAsia" w:hAnsiTheme="minorEastAsia"/>
                <w:color w:val="000000" w:themeColor="text1"/>
                <w:sz w:val="24"/>
                <w:szCs w:val="24"/>
                <w14:textFill>
                  <w14:solidFill>
                    <w14:schemeClr w14:val="tx1"/>
                  </w14:solidFill>
                </w14:textFill>
              </w:rPr>
              <w:t>试剂盒内的各种组份应满足承诺的检测份数，特别是酶标二抗、底物等。</w:t>
            </w:r>
          </w:p>
          <w:p>
            <w:pPr>
              <w:jc w:val="left"/>
              <w:rPr>
                <w:rFonts w:cs="Calibri"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（7）具有</w:t>
            </w:r>
            <w:r>
              <w:rPr>
                <w:rFonts w:cs="宋体" w:asciiTheme="minorEastAsia" w:hAnsiTheme="minorEastAsia"/>
                <w:b/>
                <w:color w:val="000000" w:themeColor="text1"/>
                <w:sz w:val="24"/>
                <w:szCs w:val="24"/>
                <w14:textFill>
                  <w14:solidFill>
                    <w14:schemeClr w14:val="tx1"/>
                  </w14:solidFill>
                </w14:textFill>
              </w:rPr>
              <w:t>新兽药证书</w:t>
            </w:r>
            <w:r>
              <w:rPr>
                <w:rFonts w:hint="eastAsia" w:asciiTheme="minorEastAsia" w:hAnsiTheme="minorEastAsia"/>
                <w:b/>
                <w:color w:val="000000" w:themeColor="text1"/>
                <w:sz w:val="24"/>
                <w:szCs w:val="24"/>
                <w14:textFill>
                  <w14:solidFill>
                    <w14:schemeClr w14:val="tx1"/>
                  </w14:solidFill>
                </w14:textFill>
              </w:rPr>
              <w:t>，提供证明材料。</w:t>
            </w:r>
          </w:p>
          <w:p>
            <w:pPr>
              <w:jc w:val="left"/>
              <w:rPr>
                <w:rFonts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（8）具有兽药</w:t>
            </w:r>
            <w:r>
              <w:rPr>
                <w:rFonts w:cs="宋体" w:asciiTheme="minorEastAsia" w:hAnsiTheme="minorEastAsia"/>
                <w:b/>
                <w:color w:val="000000" w:themeColor="text1"/>
                <w:sz w:val="24"/>
                <w:szCs w:val="24"/>
                <w14:textFill>
                  <w14:solidFill>
                    <w14:schemeClr w14:val="tx1"/>
                  </w14:solidFill>
                </w14:textFill>
              </w:rPr>
              <w:t>批准文号</w:t>
            </w:r>
            <w:r>
              <w:rPr>
                <w:rFonts w:hint="eastAsia" w:asciiTheme="minorEastAsia" w:hAnsiTheme="minorEastAsia"/>
                <w:b/>
                <w:color w:val="000000" w:themeColor="text1"/>
                <w:sz w:val="24"/>
                <w:szCs w:val="24"/>
                <w14:textFill>
                  <w14:solidFill>
                    <w14:schemeClr w14:val="tx1"/>
                  </w14:solidFill>
                </w14:textFill>
              </w:rPr>
              <w:t>，提供证明材料。</w:t>
            </w:r>
          </w:p>
          <w:p>
            <w:pPr>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（9）</w:t>
            </w:r>
            <w:r>
              <w:rPr>
                <w:rFonts w:cs="宋体" w:asciiTheme="minorEastAsia" w:hAnsiTheme="minorEastAsia"/>
                <w:b/>
                <w:bCs/>
                <w:color w:val="000000" w:themeColor="text1"/>
                <w:sz w:val="24"/>
                <w:szCs w:val="24"/>
                <w14:textFill>
                  <w14:solidFill>
                    <w14:schemeClr w14:val="tx1"/>
                  </w14:solidFill>
                </w14:textFill>
              </w:rPr>
              <w:t>获得</w:t>
            </w:r>
            <w:r>
              <w:rPr>
                <w:rFonts w:hint="eastAsia" w:cs="宋体" w:asciiTheme="minorEastAsia" w:hAnsiTheme="minorEastAsia"/>
                <w:b/>
                <w:bCs/>
                <w:color w:val="000000" w:themeColor="text1"/>
                <w:sz w:val="24"/>
                <w:szCs w:val="24"/>
                <w14:textFill>
                  <w14:solidFill>
                    <w14:schemeClr w14:val="tx1"/>
                  </w14:solidFill>
                </w14:textFill>
              </w:rPr>
              <w:t>中国兽医药品监察所（OIE猪瘟参考实验室）认监委能力验证合格证书，提供证明材料。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猪繁殖与呼吸综合征病毒三重荧光RT-PCR检测试剂盒（不含核酸提取试剂）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适</w:t>
            </w:r>
            <w:r>
              <w:rPr>
                <w:rFonts w:cs="宋体" w:asciiTheme="minorEastAsia" w:hAnsiTheme="minorEastAsia"/>
                <w:color w:val="000000" w:themeColor="text1"/>
                <w:sz w:val="24"/>
                <w:szCs w:val="24"/>
                <w14:textFill>
                  <w14:solidFill>
                    <w14:schemeClr w14:val="tx1"/>
                  </w14:solidFill>
                </w14:textFill>
              </w:rPr>
              <w:t>用于猪的扁桃体、</w:t>
            </w:r>
            <w:r>
              <w:rPr>
                <w:rFonts w:cs="Calibri" w:asciiTheme="minorEastAsia" w:hAnsiTheme="minorEastAsia"/>
                <w:color w:val="000000" w:themeColor="text1"/>
                <w:sz w:val="24"/>
                <w:szCs w:val="24"/>
                <w14:textFill>
                  <w14:solidFill>
                    <w14:schemeClr w14:val="tx1"/>
                  </w14:solidFill>
                </w14:textFill>
              </w:rPr>
              <w:t xml:space="preserve"> </w:t>
            </w:r>
            <w:r>
              <w:rPr>
                <w:rFonts w:cs="宋体" w:asciiTheme="minorEastAsia" w:hAnsiTheme="minorEastAsia"/>
                <w:color w:val="000000" w:themeColor="text1"/>
                <w:sz w:val="24"/>
                <w:szCs w:val="24"/>
                <w14:textFill>
                  <w14:solidFill>
                    <w14:schemeClr w14:val="tx1"/>
                  </w14:solidFill>
                </w14:textFill>
              </w:rPr>
              <w:t>胸腺、胎盘、脾脏、淋巴结、肺脏、肝脏、血液、精液等样品中的猪繁殖与呼吸综合征病毒经典株、变异株、和类</w:t>
            </w:r>
            <w:r>
              <w:rPr>
                <w:rFonts w:cs="Calibri" w:asciiTheme="minorEastAsia" w:hAnsiTheme="minorEastAsia"/>
                <w:color w:val="000000" w:themeColor="text1"/>
                <w:sz w:val="24"/>
                <w:szCs w:val="24"/>
                <w14:textFill>
                  <w14:solidFill>
                    <w14:schemeClr w14:val="tx1"/>
                  </w14:solidFill>
                </w14:textFill>
              </w:rPr>
              <w:t>NADC30</w:t>
            </w:r>
            <w:r>
              <w:rPr>
                <w:rFonts w:cs="宋体" w:asciiTheme="minorEastAsia" w:hAnsiTheme="minorEastAsia"/>
                <w:color w:val="000000" w:themeColor="text1"/>
                <w:sz w:val="24"/>
                <w:szCs w:val="24"/>
                <w14:textFill>
                  <w14:solidFill>
                    <w14:schemeClr w14:val="tx1"/>
                  </w14:solidFill>
                </w14:textFill>
              </w:rPr>
              <w:t>株核酸的检测。</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）有效期不少于1</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猪繁殖与呼吸综合征病毒抗体</w:t>
            </w:r>
            <w:r>
              <w:rPr>
                <w:rFonts w:ascii="宋体" w:hAnsi="宋体" w:eastAsia="宋体" w:cs="Times New Roman"/>
                <w:color w:val="000000" w:themeColor="text1"/>
                <w:sz w:val="24"/>
                <w:szCs w:val="24"/>
                <w14:textFill>
                  <w14:solidFill>
                    <w14:schemeClr w14:val="tx1"/>
                  </w14:solidFill>
                </w14:textFill>
              </w:rPr>
              <w:t>ELISA</w:t>
            </w:r>
            <w:r>
              <w:rPr>
                <w:rFonts w:ascii="宋体" w:hAnsi="宋体" w:eastAsia="宋体" w:cs="宋体"/>
                <w:color w:val="000000" w:themeColor="text1"/>
                <w:sz w:val="24"/>
                <w:szCs w:val="24"/>
                <w14:textFill>
                  <w14:solidFill>
                    <w14:schemeClr w14:val="tx1"/>
                  </w14:solidFill>
                </w14:textFill>
              </w:rPr>
              <w:t>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用于检测猪血清或血浆中猪繁殖与呼吸综合征病毒</w:t>
            </w:r>
            <w:r>
              <w:rPr>
                <w:rFonts w:cs="Calibri" w:asciiTheme="minorEastAsia" w:hAnsiTheme="minorEastAsia"/>
                <w:color w:val="000000" w:themeColor="text1"/>
                <w:sz w:val="24"/>
                <w:szCs w:val="24"/>
                <w14:textFill>
                  <w14:solidFill>
                    <w14:schemeClr w14:val="tx1"/>
                  </w14:solidFill>
                </w14:textFill>
              </w:rPr>
              <w:t>(PRRSV)</w:t>
            </w:r>
            <w:r>
              <w:rPr>
                <w:rFonts w:cs="宋体" w:asciiTheme="minorEastAsia" w:hAnsiTheme="minorEastAsia"/>
                <w:color w:val="000000" w:themeColor="text1"/>
                <w:sz w:val="24"/>
                <w:szCs w:val="24"/>
                <w14:textFill>
                  <w14:solidFill>
                    <w14:schemeClr w14:val="tx1"/>
                  </w14:solidFill>
                </w14:textFill>
              </w:rPr>
              <w:t>抗体。</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保存条件</w:t>
            </w:r>
            <w:r>
              <w:rPr>
                <w:rFonts w:cs="Calibri" w:asciiTheme="minorEastAsia" w:hAnsiTheme="minorEastAsia"/>
                <w:color w:val="000000" w:themeColor="text1"/>
                <w:sz w:val="24"/>
                <w:szCs w:val="24"/>
                <w14:textFill>
                  <w14:solidFill>
                    <w14:schemeClr w14:val="tx1"/>
                  </w14:solidFill>
                </w14:textFill>
              </w:rPr>
              <w:t>: 2~8</w:t>
            </w: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C</w:t>
            </w:r>
            <w:r>
              <w:rPr>
                <w:rFonts w:cs="宋体" w:asciiTheme="minorEastAsia" w:hAnsiTheme="minorEastAsia"/>
                <w:color w:val="000000" w:themeColor="text1"/>
                <w:sz w:val="24"/>
                <w:szCs w:val="24"/>
                <w14:textFill>
                  <w14:solidFill>
                    <w14:schemeClr w14:val="tx1"/>
                  </w14:solidFill>
                </w14:textFill>
              </w:rPr>
              <w:t>保存</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试剂盒有效期</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p>
          <w:p>
            <w:pPr>
              <w:jc w:val="left"/>
              <w:rPr>
                <w:rFonts w:cs="宋体" w:asciiTheme="minorEastAsia" w:hAnsiTheme="minorEastAsia"/>
                <w:b/>
                <w:color w:val="000000" w:themeColor="text1"/>
                <w:sz w:val="24"/>
                <w:szCs w:val="24"/>
                <w14:textFill>
                  <w14:solidFill>
                    <w14:schemeClr w14:val="tx1"/>
                  </w14:solidFill>
                </w14:textFill>
              </w:rPr>
            </w:pPr>
            <w:r>
              <w:rPr>
                <w:rFonts w:hint="eastAsia" w:cs="Calibri" w:asciiTheme="minorEastAsia" w:hAnsiTheme="minorEastAsia"/>
                <w:b/>
                <w:color w:val="000000" w:themeColor="text1"/>
                <w:sz w:val="24"/>
                <w:szCs w:val="24"/>
                <w14:textFill>
                  <w14:solidFill>
                    <w14:schemeClr w14:val="tx1"/>
                  </w14:solidFill>
                </w14:textFill>
              </w:rPr>
              <w:t>（4）</w:t>
            </w:r>
            <w:r>
              <w:rPr>
                <w:rFonts w:cs="宋体" w:asciiTheme="minorEastAsia" w:hAnsiTheme="minorEastAsia"/>
                <w:b/>
                <w:color w:val="000000" w:themeColor="text1"/>
                <w:sz w:val="24"/>
                <w:szCs w:val="24"/>
                <w14:textFill>
                  <w14:solidFill>
                    <w14:schemeClr w14:val="tx1"/>
                  </w14:solidFill>
                </w14:textFill>
              </w:rPr>
              <w:t>具有新兽药证书</w:t>
            </w:r>
            <w:r>
              <w:rPr>
                <w:rFonts w:hint="eastAsia" w:cs="宋体" w:asciiTheme="minorEastAsia" w:hAnsiTheme="minorEastAsia"/>
                <w:b/>
                <w:color w:val="000000" w:themeColor="text1"/>
                <w:sz w:val="24"/>
                <w:szCs w:val="24"/>
                <w14:textFill>
                  <w14:solidFill>
                    <w14:schemeClr w14:val="tx1"/>
                  </w14:solidFill>
                </w14:textFill>
              </w:rPr>
              <w:t>和兽药批准文号，提供证明材料。</w:t>
            </w:r>
          </w:p>
          <w:p>
            <w:pPr>
              <w:jc w:val="left"/>
              <w:rPr>
                <w:rFonts w:cs="Calibri"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（5）产品通过中国兽医药品监察所复核试验，</w:t>
            </w:r>
            <w:r>
              <w:rPr>
                <w:rFonts w:hint="eastAsia" w:cs="宋体" w:asciiTheme="minorEastAsia" w:hAnsiTheme="minorEastAsia"/>
                <w:b/>
                <w:bCs/>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1*96T/</w:t>
            </w:r>
            <w:r>
              <w:rPr>
                <w:rFonts w:ascii="宋体" w:hAnsi="宋体" w:eastAsia="宋体" w:cs="宋体"/>
                <w:color w:val="000000" w:themeColor="text1"/>
                <w:sz w:val="24"/>
                <w:szCs w:val="24"/>
                <w14:textFill>
                  <w14:solidFill>
                    <w14:schemeClr w14:val="tx1"/>
                  </w14:solidFill>
                </w14:textFill>
              </w:rPr>
              <w:t>盒</w:t>
            </w:r>
          </w:p>
        </w:tc>
        <w:tc>
          <w:tcPr>
            <w:tcW w:w="122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盒</w:t>
            </w:r>
          </w:p>
        </w:tc>
      </w:tr>
    </w:tbl>
    <w:p>
      <w:pPr>
        <w:jc w:val="center"/>
        <w:rPr>
          <w:rFonts w:ascii="方正小标宋简体" w:hAnsi="仿宋" w:eastAsia="方正小标宋简体" w:cs="仿宋"/>
          <w:sz w:val="32"/>
        </w:rPr>
      </w:pPr>
      <w:r>
        <w:rPr>
          <w:rFonts w:hint="eastAsia" w:ascii="方正小标宋简体" w:hAnsi="仿宋" w:eastAsia="方正小标宋简体" w:cs="仿宋"/>
          <w:sz w:val="32"/>
        </w:rPr>
        <w:t>B包牛羊类动物疫病检测试剂</w:t>
      </w:r>
    </w:p>
    <w:tbl>
      <w:tblPr>
        <w:tblStyle w:val="3"/>
        <w:tblW w:w="14057" w:type="dxa"/>
        <w:jc w:val="center"/>
        <w:tblLayout w:type="autofit"/>
        <w:tblCellMar>
          <w:top w:w="0" w:type="dxa"/>
          <w:left w:w="10" w:type="dxa"/>
          <w:bottom w:w="0" w:type="dxa"/>
          <w:right w:w="10" w:type="dxa"/>
        </w:tblCellMar>
      </w:tblPr>
      <w:tblGrid>
        <w:gridCol w:w="1118"/>
        <w:gridCol w:w="2769"/>
        <w:gridCol w:w="8077"/>
        <w:gridCol w:w="936"/>
        <w:gridCol w:w="1157"/>
      </w:tblGrid>
      <w:tr>
        <w:tblPrEx>
          <w:tblCellMar>
            <w:top w:w="0" w:type="dxa"/>
            <w:left w:w="10" w:type="dxa"/>
            <w:bottom w:w="0" w:type="dxa"/>
            <w:right w:w="10" w:type="dxa"/>
          </w:tblCellMar>
        </w:tblPrEx>
        <w:trPr>
          <w:trHeight w:val="361"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序号</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试剂名称</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参数</w:t>
            </w:r>
            <w:r>
              <w:rPr>
                <w:rFonts w:hint="eastAsia" w:ascii="宋体" w:hAnsi="宋体" w:eastAsia="宋体" w:cs="宋体"/>
                <w:b/>
                <w:color w:val="000000" w:themeColor="text1"/>
                <w:sz w:val="24"/>
                <w:szCs w:val="24"/>
                <w14:textFill>
                  <w14:solidFill>
                    <w14:schemeClr w14:val="tx1"/>
                  </w14:solidFill>
                </w14:textFill>
              </w:rPr>
              <w:t>要求</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规格型号</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数量</w:t>
            </w:r>
          </w:p>
        </w:tc>
      </w:tr>
      <w:tr>
        <w:tblPrEx>
          <w:tblCellMar>
            <w:top w:w="0" w:type="dxa"/>
            <w:left w:w="10" w:type="dxa"/>
            <w:bottom w:w="0" w:type="dxa"/>
            <w:right w:w="10" w:type="dxa"/>
          </w:tblCellMar>
        </w:tblPrEx>
        <w:trPr>
          <w:trHeight w:val="361"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小反刍兽疫病毒野毒株与疫苗株双重荧光RT-PCR检测试剂盒（不含核酸提取试剂）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（1）适</w:t>
            </w:r>
            <w:r>
              <w:rPr>
                <w:rFonts w:cs="宋体" w:asciiTheme="minorEastAsia" w:hAnsiTheme="minorEastAsia"/>
                <w:color w:val="000000" w:themeColor="text1"/>
                <w:sz w:val="24"/>
                <w:szCs w:val="24"/>
                <w14:textFill>
                  <w14:solidFill>
                    <w14:schemeClr w14:val="tx1"/>
                  </w14:solidFill>
                </w14:textFill>
              </w:rPr>
              <w:t>用于山羊和绵羊鼻腔拭子、口腔拭子、眼拭子以及淋巴结、</w:t>
            </w:r>
            <w:r>
              <w:rPr>
                <w:rFonts w:cs="Calibri" w:asciiTheme="minorEastAsia" w:hAnsiTheme="minorEastAsia"/>
                <w:color w:val="000000" w:themeColor="text1"/>
                <w:sz w:val="24"/>
                <w:szCs w:val="24"/>
                <w14:textFill>
                  <w14:solidFill>
                    <w14:schemeClr w14:val="tx1"/>
                  </w14:solidFill>
                </w14:textFill>
              </w:rPr>
              <w:t xml:space="preserve"> </w:t>
            </w:r>
            <w:r>
              <w:rPr>
                <w:rFonts w:cs="宋体" w:asciiTheme="minorEastAsia" w:hAnsiTheme="minorEastAsia"/>
                <w:color w:val="000000" w:themeColor="text1"/>
                <w:sz w:val="24"/>
                <w:szCs w:val="24"/>
                <w14:textFill>
                  <w14:solidFill>
                    <w14:schemeClr w14:val="tx1"/>
                  </w14:solidFill>
                </w14:textFill>
              </w:rPr>
              <w:t>脾、肾、直肠、结肠、肺等组织等样品中小反刍兽疫病毒野毒株和疫苗株核酸的鉴别检测。</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）有效期不少于1</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个月。</w:t>
            </w:r>
          </w:p>
          <w:p>
            <w:pPr>
              <w:jc w:val="left"/>
              <w:rPr>
                <w:rFonts w:cs="Calibri"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（6）</w:t>
            </w:r>
            <w:r>
              <w:rPr>
                <w:rFonts w:cs="Times New Roman" w:asciiTheme="minorEastAsia" w:hAnsiTheme="minorEastAsia"/>
                <w:b/>
                <w:color w:val="000000" w:themeColor="text1"/>
                <w:sz w:val="24"/>
                <w:szCs w:val="24"/>
                <w14:textFill>
                  <w14:solidFill>
                    <w14:schemeClr w14:val="tx1"/>
                  </w14:solidFill>
                </w14:textFill>
              </w:rPr>
              <w:t>OIE</w:t>
            </w:r>
            <w:r>
              <w:rPr>
                <w:rFonts w:cs="宋体" w:asciiTheme="minorEastAsia" w:hAnsiTheme="minorEastAsia"/>
                <w:b/>
                <w:color w:val="000000" w:themeColor="text1"/>
                <w:sz w:val="24"/>
                <w:szCs w:val="24"/>
                <w14:textFill>
                  <w14:solidFill>
                    <w14:schemeClr w14:val="tx1"/>
                  </w14:solidFill>
                </w14:textFill>
              </w:rPr>
              <w:t>小反刍参考实验室</w:t>
            </w:r>
            <w:r>
              <w:rPr>
                <w:rFonts w:hint="eastAsia" w:cs="宋体" w:asciiTheme="minorEastAsia" w:hAnsiTheme="minorEastAsia"/>
                <w:b/>
                <w:color w:val="000000" w:themeColor="text1"/>
                <w:sz w:val="24"/>
                <w:szCs w:val="24"/>
                <w14:textFill>
                  <w14:solidFill>
                    <w14:schemeClr w14:val="tx1"/>
                  </w14:solidFill>
                </w14:textFill>
              </w:rPr>
              <w:t>提供</w:t>
            </w:r>
            <w:r>
              <w:rPr>
                <w:rFonts w:cs="宋体" w:asciiTheme="minorEastAsia" w:hAnsiTheme="minorEastAsia"/>
                <w:b/>
                <w:color w:val="000000" w:themeColor="text1"/>
                <w:sz w:val="24"/>
                <w:szCs w:val="24"/>
                <w14:textFill>
                  <w14:solidFill>
                    <w14:schemeClr w14:val="tx1"/>
                  </w14:solidFill>
                </w14:textFill>
              </w:rPr>
              <w:t>技术支持</w:t>
            </w:r>
            <w:r>
              <w:rPr>
                <w:rFonts w:hint="eastAsia" w:cs="宋体" w:asciiTheme="minorEastAsia" w:hAnsiTheme="minorEastAsia"/>
                <w:b/>
                <w:color w:val="000000" w:themeColor="text1"/>
                <w:sz w:val="24"/>
                <w:szCs w:val="24"/>
                <w14:textFill>
                  <w14:solidFill>
                    <w14:schemeClr w14:val="tx1"/>
                  </w14:solidFill>
                </w14:textFill>
              </w:rPr>
              <w:t>，提供</w:t>
            </w:r>
            <w:r>
              <w:rPr>
                <w:rFonts w:cs="宋体" w:asciiTheme="minorEastAsia" w:hAnsiTheme="minorEastAsia"/>
                <w:b/>
                <w:color w:val="000000" w:themeColor="text1"/>
                <w:sz w:val="24"/>
                <w:szCs w:val="24"/>
                <w14:textFill>
                  <w14:solidFill>
                    <w14:schemeClr w14:val="tx1"/>
                  </w14:solidFill>
                </w14:textFill>
              </w:rPr>
              <w:t>证明文件。</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 xml:space="preserve"> /盒</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小反刍兽疫阻断ELISA抗体检测试剂盒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适</w:t>
            </w:r>
            <w:r>
              <w:rPr>
                <w:rFonts w:cs="宋体" w:asciiTheme="minorEastAsia" w:hAnsiTheme="minorEastAsia"/>
                <w:color w:val="000000" w:themeColor="text1"/>
                <w:sz w:val="24"/>
                <w:szCs w:val="24"/>
                <w14:textFill>
                  <w14:solidFill>
                    <w14:schemeClr w14:val="tx1"/>
                  </w14:solidFill>
                </w14:textFill>
              </w:rPr>
              <w:t>用于检测山羊和绵羊血清样品中的小反刍兽疫病毒抗体。</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敏感性、特异性均达到</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以上；重复性：批内及批间差均小于</w:t>
            </w:r>
            <w:r>
              <w:rPr>
                <w:rFonts w:cs="Calibri"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保存条件：</w:t>
            </w:r>
            <w:r>
              <w:rPr>
                <w:rFonts w:cs="Calibri" w:asciiTheme="minorEastAsia" w:hAnsiTheme="minorEastAsia"/>
                <w:color w:val="000000" w:themeColor="text1"/>
                <w:sz w:val="24"/>
                <w:szCs w:val="24"/>
                <w14:textFill>
                  <w14:solidFill>
                    <w14:schemeClr w14:val="tx1"/>
                  </w14:solidFill>
                </w14:textFill>
              </w:rPr>
              <w:t>2-8</w:t>
            </w:r>
            <w:r>
              <w:rPr>
                <w:rFonts w:cs="宋体" w:asciiTheme="minorEastAsia" w:hAnsiTheme="minorEastAsia"/>
                <w:color w:val="000000" w:themeColor="text1"/>
                <w:sz w:val="24"/>
                <w:szCs w:val="24"/>
                <w14:textFill>
                  <w14:solidFill>
                    <w14:schemeClr w14:val="tx1"/>
                  </w14:solidFill>
                </w14:textFill>
              </w:rPr>
              <w:t>℃条件下保存</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有效期</w:t>
            </w:r>
            <w:r>
              <w:rPr>
                <w:rFonts w:hint="eastAsia" w:cs="宋体" w:asciiTheme="minorEastAsia" w:hAnsiTheme="minorEastAsia"/>
                <w:color w:val="000000" w:themeColor="text1"/>
                <w:sz w:val="24"/>
                <w:szCs w:val="24"/>
                <w14:textFill>
                  <w14:solidFill>
                    <w14:schemeClr w14:val="tx1"/>
                  </w14:solidFill>
                </w14:textFill>
              </w:rPr>
              <w:t>不少于</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试剂盒内的各种组份应满足承诺的检测份数，特别是酶标二抗、底物等。</w:t>
            </w:r>
          </w:p>
          <w:p>
            <w:pPr>
              <w:jc w:val="left"/>
              <w:rPr>
                <w:rFonts w:cs="宋体" w:asciiTheme="minorEastAsia" w:hAnsiTheme="minorEastAsia"/>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1*96T/盒</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牛结节性皮肤病病毒PCR检测试剂盒（不含核酸提取试剂）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适用于</w:t>
            </w:r>
            <w:r>
              <w:rPr>
                <w:rFonts w:cs="宋体" w:asciiTheme="minorEastAsia" w:hAnsiTheme="minorEastAsia"/>
                <w:color w:val="000000" w:themeColor="text1"/>
                <w:sz w:val="24"/>
                <w:szCs w:val="24"/>
                <w14:textFill>
                  <w14:solidFill>
                    <w14:schemeClr w14:val="tx1"/>
                  </w14:solidFill>
                </w14:textFill>
              </w:rPr>
              <w:t>牛的皮肤结节或结痂周围组织病料，唾液、口腔或鼻腔拭子、牛奶、精液，或者抗凝全血</w:t>
            </w:r>
            <w:r>
              <w:rPr>
                <w:rFonts w:cs="Calibri" w:asciiTheme="minorEastAsia" w:hAnsiTheme="minorEastAsia"/>
                <w:color w:val="000000" w:themeColor="text1"/>
                <w:sz w:val="24"/>
                <w:szCs w:val="24"/>
                <w14:textFill>
                  <w14:solidFill>
                    <w14:schemeClr w14:val="tx1"/>
                  </w14:solidFill>
                </w14:textFill>
              </w:rPr>
              <w:t>(EDTA</w:t>
            </w:r>
            <w:r>
              <w:rPr>
                <w:rFonts w:cs="宋体" w:asciiTheme="minorEastAsia" w:hAnsiTheme="minorEastAsia"/>
                <w:color w:val="000000" w:themeColor="text1"/>
                <w:sz w:val="24"/>
                <w:szCs w:val="24"/>
                <w14:textFill>
                  <w14:solidFill>
                    <w14:schemeClr w14:val="tx1"/>
                  </w14:solidFill>
                </w14:textFill>
              </w:rPr>
              <w:t>抗</w:t>
            </w:r>
            <w:r>
              <w:rPr>
                <w:rFonts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凝</w:t>
            </w:r>
            <w:r>
              <w:rPr>
                <w:rFonts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中的牛结节性皮肤病病毒核酸的检测。</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包含除核酸提取试剂之外qPCR所需的全部试剂</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）有效期不少于1</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个月。</w:t>
            </w:r>
          </w:p>
          <w:p>
            <w:pPr>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盒</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4</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sz w:val="24"/>
              </w:rPr>
            </w:pPr>
            <w:r>
              <w:rPr>
                <w:rFonts w:hint="eastAsia" w:ascii="Times New Roman" w:hAnsi="宋体"/>
                <w:sz w:val="24"/>
              </w:rPr>
              <w:t>牛结核分枝杆菌伽马干扰素检测试剂盒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宋体" w:hAnsi="宋体" w:eastAsia="宋体"/>
                <w:sz w:val="24"/>
                <w:szCs w:val="24"/>
              </w:rPr>
            </w:pPr>
            <w:r>
              <w:rPr>
                <w:rFonts w:hint="eastAsia" w:ascii="宋体" w:hAnsi="宋体" w:eastAsia="宋体"/>
                <w:sz w:val="24"/>
                <w:szCs w:val="24"/>
              </w:rPr>
              <w:t>（1）用于检测牛结核病的试剂盒。</w:t>
            </w:r>
          </w:p>
          <w:p>
            <w:pPr>
              <w:snapToGrid w:val="0"/>
              <w:rPr>
                <w:rFonts w:ascii="宋体" w:hAnsi="宋体" w:eastAsia="宋体"/>
                <w:sz w:val="24"/>
                <w:szCs w:val="24"/>
              </w:rPr>
            </w:pPr>
            <w:r>
              <w:rPr>
                <w:rFonts w:hint="eastAsia" w:ascii="宋体" w:hAnsi="宋体" w:eastAsia="宋体"/>
                <w:sz w:val="24"/>
                <w:szCs w:val="24"/>
              </w:rPr>
              <w:t>（2）阴性牛伽马干扰素对照品&lt;0.150。</w:t>
            </w:r>
            <w:r>
              <w:rPr>
                <w:rFonts w:hint="eastAsia" w:ascii="宋体" w:hAnsi="MS Mincho" w:eastAsia="MS Mincho" w:cs="MS Mincho"/>
                <w:sz w:val="24"/>
                <w:szCs w:val="24"/>
              </w:rPr>
              <w:t> </w:t>
            </w:r>
          </w:p>
          <w:p>
            <w:pPr>
              <w:snapToGrid w:val="0"/>
              <w:rPr>
                <w:rFonts w:ascii="宋体" w:hAnsi="宋体" w:eastAsia="宋体"/>
                <w:sz w:val="24"/>
                <w:szCs w:val="24"/>
              </w:rPr>
            </w:pPr>
            <w:r>
              <w:rPr>
                <w:rFonts w:hint="eastAsia" w:ascii="宋体" w:hAnsi="宋体" w:eastAsia="宋体"/>
                <w:sz w:val="24"/>
                <w:szCs w:val="24"/>
              </w:rPr>
              <w:t>（3）阳性牛伽马干扰素对照品&gt;0.700。</w:t>
            </w:r>
            <w:r>
              <w:rPr>
                <w:rFonts w:hint="eastAsia" w:ascii="宋体" w:hAnsi="MS Mincho" w:eastAsia="MS Mincho" w:cs="MS Mincho"/>
                <w:sz w:val="24"/>
                <w:szCs w:val="24"/>
              </w:rPr>
              <w:t> </w:t>
            </w:r>
          </w:p>
          <w:p>
            <w:pPr>
              <w:snapToGrid w:val="0"/>
              <w:rPr>
                <w:rFonts w:ascii="宋体" w:hAnsi="宋体" w:eastAsia="宋体"/>
                <w:sz w:val="24"/>
                <w:szCs w:val="24"/>
              </w:rPr>
            </w:pPr>
            <w:r>
              <w:rPr>
                <w:rFonts w:hint="eastAsia" w:ascii="宋体" w:hAnsi="宋体" w:eastAsia="宋体"/>
                <w:sz w:val="24"/>
                <w:szCs w:val="24"/>
              </w:rPr>
              <w:t>（4）牛PPD刺激样品OD值-禽PPD刺激样品OD值≥0.1，且牛PPD刺激样品OD值-PBS刺激样品OD值≥0.1（与农业农村部公告第130号中说明书的判定标准一致，提供证明材料）。</w:t>
            </w:r>
          </w:p>
          <w:p>
            <w:pPr>
              <w:snapToGrid w:val="0"/>
              <w:rPr>
                <w:rFonts w:ascii="宋体" w:hAnsi="宋体" w:eastAsia="宋体"/>
                <w:sz w:val="24"/>
                <w:szCs w:val="24"/>
              </w:rPr>
            </w:pPr>
            <w:r>
              <w:rPr>
                <w:rFonts w:hint="eastAsia" w:ascii="宋体" w:hAnsi="宋体" w:eastAsia="宋体"/>
                <w:sz w:val="24"/>
                <w:szCs w:val="24"/>
              </w:rPr>
              <w:t>（5）具有新兽药证书，提供证明材料。</w:t>
            </w:r>
          </w:p>
          <w:p>
            <w:pPr>
              <w:snapToGrid w:val="0"/>
              <w:rPr>
                <w:rFonts w:ascii="宋体" w:hAnsi="宋体" w:eastAsia="宋体"/>
                <w:sz w:val="24"/>
                <w:szCs w:val="24"/>
              </w:rPr>
            </w:pPr>
            <w:r>
              <w:rPr>
                <w:rFonts w:hint="eastAsia" w:ascii="宋体" w:hAnsi="宋体" w:eastAsia="宋体"/>
                <w:sz w:val="24"/>
                <w:szCs w:val="24"/>
              </w:rPr>
              <w:t>（6）具有中国兽医药品监察所的检验报告，提供证明材料。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ascii="宋体" w:hAnsi="宋体" w:eastAsia="宋体"/>
                <w:sz w:val="24"/>
                <w:szCs w:val="24"/>
              </w:rPr>
              <w:t>96T/板，每盒5板</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3盒</w:t>
            </w:r>
          </w:p>
        </w:tc>
      </w:tr>
      <w:tr>
        <w:tblPrEx>
          <w:tblCellMar>
            <w:top w:w="0" w:type="dxa"/>
            <w:left w:w="10" w:type="dxa"/>
            <w:bottom w:w="0" w:type="dxa"/>
            <w:right w:w="10" w:type="dxa"/>
          </w:tblCellMar>
        </w:tblPrEx>
        <w:trPr>
          <w:trHeight w:val="592"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5</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sz w:val="24"/>
              </w:rPr>
            </w:pPr>
            <w:r>
              <w:rPr>
                <w:rFonts w:hint="eastAsia"/>
                <w:color w:val="333333"/>
                <w:sz w:val="25"/>
                <w:szCs w:val="25"/>
                <w:shd w:val="clear" w:color="auto" w:fill="FFFFFF"/>
              </w:rPr>
              <w:t>禽结核菌素刺激抗原PPD2500</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宋体" w:hAnsi="宋体" w:eastAsia="宋体"/>
                <w:sz w:val="24"/>
                <w:szCs w:val="24"/>
              </w:rPr>
            </w:pPr>
            <w:r>
              <w:rPr>
                <w:rFonts w:hint="eastAsia" w:ascii="宋体" w:hAnsi="宋体" w:eastAsia="宋体"/>
                <w:sz w:val="24"/>
                <w:szCs w:val="24"/>
              </w:rPr>
              <w:t>（1）用于牛结核分枝杆菌伽马干扰素检测前的刺激抗原。</w:t>
            </w:r>
          </w:p>
          <w:p>
            <w:pPr>
              <w:snapToGrid w:val="0"/>
              <w:rPr>
                <w:rFonts w:ascii="宋体" w:hAnsi="宋体" w:eastAsia="宋体"/>
                <w:sz w:val="24"/>
                <w:szCs w:val="24"/>
              </w:rPr>
            </w:pPr>
            <w:r>
              <w:rPr>
                <w:rFonts w:hint="eastAsia" w:ascii="宋体" w:hAnsi="宋体" w:eastAsia="宋体"/>
                <w:sz w:val="24"/>
                <w:szCs w:val="24"/>
              </w:rPr>
              <w:t>（2）须与牛结核分枝杆菌伽马干扰素检测试剂盒同一品牌</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color w:val="333333"/>
                <w:sz w:val="25"/>
                <w:szCs w:val="25"/>
                <w:shd w:val="clear" w:color="auto" w:fill="FFFFFF"/>
              </w:rPr>
              <w:t>10ml/瓶</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3瓶</w:t>
            </w:r>
          </w:p>
        </w:tc>
      </w:tr>
      <w:tr>
        <w:tblPrEx>
          <w:tblCellMar>
            <w:top w:w="0" w:type="dxa"/>
            <w:left w:w="10" w:type="dxa"/>
            <w:bottom w:w="0" w:type="dxa"/>
            <w:right w:w="10" w:type="dxa"/>
          </w:tblCellMar>
        </w:tblPrEx>
        <w:trPr>
          <w:trHeight w:val="592"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6</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sz w:val="24"/>
              </w:rPr>
            </w:pPr>
            <w:r>
              <w:rPr>
                <w:rFonts w:hint="eastAsia"/>
                <w:color w:val="333333"/>
                <w:sz w:val="25"/>
                <w:szCs w:val="25"/>
                <w:shd w:val="clear" w:color="auto" w:fill="FFFFFF"/>
              </w:rPr>
              <w:t>牛结核菌素刺激抗原PPD3000</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宋体" w:hAnsi="宋体" w:eastAsia="宋体"/>
                <w:sz w:val="24"/>
                <w:szCs w:val="24"/>
              </w:rPr>
            </w:pPr>
            <w:r>
              <w:rPr>
                <w:rFonts w:hint="eastAsia" w:ascii="宋体" w:hAnsi="宋体" w:eastAsia="宋体"/>
                <w:sz w:val="24"/>
                <w:szCs w:val="24"/>
              </w:rPr>
              <w:t>（1）用于牛结核分枝杆菌伽马干扰素检测前的刺激抗原。</w:t>
            </w:r>
          </w:p>
          <w:p>
            <w:pPr>
              <w:snapToGrid w:val="0"/>
              <w:rPr>
                <w:rFonts w:ascii="宋体" w:hAnsi="宋体" w:eastAsia="宋体"/>
                <w:sz w:val="24"/>
                <w:szCs w:val="24"/>
              </w:rPr>
            </w:pPr>
            <w:r>
              <w:rPr>
                <w:rFonts w:hint="eastAsia" w:ascii="宋体" w:hAnsi="宋体" w:eastAsia="宋体"/>
                <w:sz w:val="24"/>
                <w:szCs w:val="24"/>
              </w:rPr>
              <w:t>（2）须与牛结核分枝杆菌伽马干扰素检测试剂盒同一品牌</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color w:val="333333"/>
                <w:sz w:val="25"/>
                <w:szCs w:val="25"/>
                <w:shd w:val="clear" w:color="auto" w:fill="FFFFFF"/>
              </w:rPr>
              <w:t>10ml/瓶</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3瓶</w:t>
            </w:r>
          </w:p>
        </w:tc>
      </w:tr>
      <w:tr>
        <w:tblPrEx>
          <w:tblCellMar>
            <w:top w:w="0" w:type="dxa"/>
            <w:left w:w="10" w:type="dxa"/>
            <w:bottom w:w="0" w:type="dxa"/>
            <w:right w:w="10" w:type="dxa"/>
          </w:tblCellMar>
        </w:tblPrEx>
        <w:trPr>
          <w:trHeight w:val="592"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7</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color w:val="333333"/>
                <w:sz w:val="25"/>
                <w:szCs w:val="25"/>
                <w:shd w:val="clear" w:color="auto" w:fill="FFFFFF"/>
              </w:rPr>
            </w:pPr>
            <w:r>
              <w:rPr>
                <w:rFonts w:hint="eastAsia"/>
                <w:color w:val="333333"/>
                <w:sz w:val="25"/>
                <w:szCs w:val="25"/>
                <w:shd w:val="clear" w:color="auto" w:fill="FFFFFF"/>
              </w:rPr>
              <w:t>牛型结核菌素（皮试用）</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pStyle w:val="2"/>
              <w:shd w:val="clear" w:color="auto" w:fill="FFFFFF"/>
              <w:spacing w:before="0" w:beforeAutospacing="0" w:after="0" w:afterAutospacing="0"/>
              <w:jc w:val="both"/>
              <w:rPr>
                <w:color w:val="333333"/>
              </w:rPr>
            </w:pPr>
            <w:r>
              <w:rPr>
                <w:rFonts w:hint="eastAsia"/>
                <w:color w:val="333333"/>
              </w:rPr>
              <w:t>（1）用于可引起牛结核病的结核分枝杆菌的体内诊断。</w:t>
            </w:r>
          </w:p>
          <w:p>
            <w:pPr>
              <w:pStyle w:val="2"/>
              <w:shd w:val="clear" w:color="auto" w:fill="FFFFFF"/>
              <w:spacing w:before="0" w:beforeAutospacing="0" w:after="0" w:afterAutospacing="0"/>
              <w:jc w:val="both"/>
              <w:rPr>
                <w:color w:val="333333"/>
              </w:rPr>
            </w:pPr>
            <w:r>
              <w:rPr>
                <w:rFonts w:hint="eastAsia"/>
                <w:color w:val="333333"/>
              </w:rPr>
              <w:t>（2）来源于牛结核分枝杆菌AN5菌株培养物的纯化的牛结核菌素蛋白衍生物：IU</w:t>
            </w:r>
            <w:r>
              <w:rPr>
                <w:rFonts w:hint="eastAsia" w:hAnsi="MS Mincho" w:eastAsia="MS Mincho" w:cs="MS Mincho"/>
                <w:color w:val="333333"/>
              </w:rPr>
              <w:t> </w:t>
            </w:r>
            <w:r>
              <w:rPr>
                <w:rFonts w:hint="eastAsia"/>
                <w:color w:val="333333"/>
              </w:rPr>
              <w:t>3000。</w:t>
            </w:r>
          </w:p>
          <w:p>
            <w:pPr>
              <w:pStyle w:val="2"/>
              <w:shd w:val="clear" w:color="auto" w:fill="FFFFFF"/>
              <w:spacing w:before="0" w:beforeAutospacing="0" w:after="0" w:afterAutospacing="0"/>
              <w:jc w:val="both"/>
              <w:rPr>
                <w:color w:val="333333"/>
              </w:rPr>
            </w:pPr>
            <w:r>
              <w:rPr>
                <w:rFonts w:hint="eastAsia"/>
                <w:color w:val="333333"/>
              </w:rPr>
              <w:t>（3）牛结核菌素和禽结核菌素达到双匹配，从而产生可重复的结果。确保牛PPD的实际效力高于禽PPD，且它们的差值不超过IU/</w:t>
            </w:r>
            <w:r>
              <w:rPr>
                <w:rFonts w:hint="eastAsia" w:hAnsi="MS Mincho" w:eastAsia="MS Mincho" w:cs="MS Mincho"/>
                <w:color w:val="333333"/>
              </w:rPr>
              <w:t> </w:t>
            </w:r>
            <w:r>
              <w:rPr>
                <w:rFonts w:hint="eastAsia"/>
                <w:color w:val="333333"/>
              </w:rPr>
              <w:t>500剂量。</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color w:val="333333"/>
                <w:sz w:val="25"/>
                <w:szCs w:val="25"/>
                <w:shd w:val="clear" w:color="auto" w:fill="FFFFFF"/>
              </w:rPr>
            </w:pPr>
            <w:r>
              <w:rPr>
                <w:rFonts w:hint="eastAsia"/>
                <w:color w:val="333333"/>
                <w:sz w:val="25"/>
                <w:szCs w:val="25"/>
                <w:shd w:val="clear" w:color="auto" w:fill="FFFFFF"/>
              </w:rPr>
              <w:t>5ml/瓶</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5瓶</w:t>
            </w:r>
          </w:p>
        </w:tc>
      </w:tr>
      <w:tr>
        <w:tblPrEx>
          <w:tblCellMar>
            <w:top w:w="0" w:type="dxa"/>
            <w:left w:w="10" w:type="dxa"/>
            <w:bottom w:w="0" w:type="dxa"/>
            <w:right w:w="10" w:type="dxa"/>
          </w:tblCellMar>
        </w:tblPrEx>
        <w:trPr>
          <w:trHeight w:val="592"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8</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color w:val="333333"/>
                <w:sz w:val="25"/>
                <w:szCs w:val="25"/>
                <w:shd w:val="clear" w:color="auto" w:fill="FFFFFF"/>
              </w:rPr>
            </w:pPr>
            <w:r>
              <w:rPr>
                <w:rFonts w:hint="eastAsia"/>
                <w:color w:val="333333"/>
                <w:sz w:val="25"/>
                <w:szCs w:val="25"/>
                <w:shd w:val="clear" w:color="auto" w:fill="FFFFFF"/>
              </w:rPr>
              <w:t>禽型结核菌素（皮试用）</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pStyle w:val="2"/>
              <w:shd w:val="clear" w:color="auto" w:fill="FFFFFF"/>
              <w:spacing w:before="0" w:beforeAutospacing="0" w:after="0" w:afterAutospacing="0"/>
              <w:jc w:val="both"/>
              <w:rPr>
                <w:color w:val="333333"/>
              </w:rPr>
            </w:pPr>
            <w:r>
              <w:rPr>
                <w:rFonts w:hint="eastAsia"/>
                <w:color w:val="333333"/>
              </w:rPr>
              <w:t>（1）用于可引起牛结核病的结核分枝杆菌的体内诊断。</w:t>
            </w:r>
          </w:p>
          <w:p>
            <w:pPr>
              <w:pStyle w:val="2"/>
              <w:shd w:val="clear" w:color="auto" w:fill="FFFFFF"/>
              <w:spacing w:before="0" w:beforeAutospacing="0" w:after="0" w:afterAutospacing="0"/>
              <w:jc w:val="both"/>
              <w:rPr>
                <w:color w:val="333333"/>
              </w:rPr>
            </w:pPr>
            <w:r>
              <w:rPr>
                <w:rFonts w:hint="eastAsia"/>
                <w:color w:val="333333"/>
              </w:rPr>
              <w:t>（2）来源于禽结核分枝杆菌禽亚种</w:t>
            </w:r>
            <w:r>
              <w:rPr>
                <w:rFonts w:hint="eastAsia" w:hAnsi="MS Mincho" w:eastAsia="MS Mincho" w:cs="MS Mincho"/>
                <w:color w:val="333333"/>
              </w:rPr>
              <w:t> </w:t>
            </w:r>
            <w:r>
              <w:rPr>
                <w:rFonts w:hint="eastAsia"/>
                <w:color w:val="333333"/>
              </w:rPr>
              <w:t>D4ER菌株的纯化的禽结核菌素蛋白衍生物：IU</w:t>
            </w:r>
            <w:r>
              <w:rPr>
                <w:rFonts w:hint="eastAsia" w:hAnsi="MS Mincho" w:eastAsia="MS Mincho" w:cs="MS Mincho"/>
                <w:color w:val="333333"/>
              </w:rPr>
              <w:t> </w:t>
            </w:r>
            <w:r>
              <w:rPr>
                <w:rFonts w:hint="eastAsia"/>
                <w:color w:val="333333"/>
              </w:rPr>
              <w:t>2500。</w:t>
            </w:r>
          </w:p>
          <w:p>
            <w:pPr>
              <w:pStyle w:val="2"/>
              <w:shd w:val="clear" w:color="auto" w:fill="FFFFFF"/>
              <w:spacing w:before="0" w:beforeAutospacing="0" w:after="0" w:afterAutospacing="0"/>
              <w:jc w:val="both"/>
              <w:rPr>
                <w:color w:val="333333"/>
              </w:rPr>
            </w:pPr>
            <w:r>
              <w:rPr>
                <w:rFonts w:hint="eastAsia"/>
                <w:color w:val="333333"/>
              </w:rPr>
              <w:t>（3）牛结核菌素和禽结核菌素达到双匹配，从而产生可重复的结果。确保牛PPD的实际效力高于禽PPD，且它们的差值不超过IU/</w:t>
            </w:r>
            <w:r>
              <w:rPr>
                <w:rFonts w:hint="eastAsia" w:hAnsi="MS Mincho" w:eastAsia="MS Mincho" w:cs="MS Mincho"/>
                <w:color w:val="333333"/>
              </w:rPr>
              <w:t> </w:t>
            </w:r>
            <w:r>
              <w:rPr>
                <w:rFonts w:hint="eastAsia"/>
                <w:color w:val="333333"/>
              </w:rPr>
              <w:t>500剂量。</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color w:val="333333"/>
                <w:sz w:val="25"/>
                <w:szCs w:val="25"/>
                <w:shd w:val="clear" w:color="auto" w:fill="FFFFFF"/>
              </w:rPr>
            </w:pPr>
            <w:r>
              <w:rPr>
                <w:rFonts w:hint="eastAsia"/>
                <w:color w:val="333333"/>
                <w:sz w:val="25"/>
                <w:szCs w:val="25"/>
                <w:shd w:val="clear" w:color="auto" w:fill="FFFFFF"/>
              </w:rPr>
              <w:t>5ml/瓶</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5瓶</w:t>
            </w:r>
          </w:p>
        </w:tc>
      </w:tr>
      <w:tr>
        <w:tblPrEx>
          <w:tblCellMar>
            <w:top w:w="0" w:type="dxa"/>
            <w:left w:w="10" w:type="dxa"/>
            <w:bottom w:w="0" w:type="dxa"/>
            <w:right w:w="10" w:type="dxa"/>
          </w:tblCellMar>
        </w:tblPrEx>
        <w:trPr>
          <w:trHeight w:val="592" w:hRule="atLeast"/>
          <w:jc w:val="center"/>
        </w:trPr>
        <w:tc>
          <w:tcPr>
            <w:tcW w:w="111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9</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sz w:val="24"/>
              </w:rPr>
            </w:pPr>
            <w:r>
              <w:rPr>
                <w:rFonts w:hint="eastAsia" w:ascii="Times New Roman" w:hAnsi="宋体"/>
                <w:sz w:val="24"/>
              </w:rPr>
              <w:t>非洲马瘟病毒荧光RT-PCR检测试剂盒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Calibri"/>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适用于马的脾、肺和淋巴结等组织病料和血液等液体病料中的非洲马瘟病毒核酸的检测。</w:t>
            </w:r>
          </w:p>
          <w:p>
            <w:pPr>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宋体" w:hAnsi="宋体" w:eastAsia="宋体"/>
                <w:color w:val="000000" w:themeColor="text1"/>
                <w:sz w:val="24"/>
                <w:szCs w:val="24"/>
                <w14:textFill>
                  <w14:solidFill>
                    <w14:schemeClr w14:val="tx1"/>
                  </w14:solidFill>
                </w14:textFill>
              </w:rPr>
              <w:t>。</w:t>
            </w:r>
          </w:p>
          <w:p>
            <w:pPr>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）保存条件：方便贮藏管理，不同试剂分开包装。</w:t>
            </w:r>
          </w:p>
          <w:p>
            <w:pPr>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）反应体系不少于20µL，适用于市面绝大部分荧光定量PCR仪。</w:t>
            </w:r>
          </w:p>
          <w:p>
            <w:pPr>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）有效期不少于1</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sz w:val="24"/>
                <w:szCs w:val="24"/>
              </w:rPr>
            </w:pPr>
            <w:r>
              <w:rPr>
                <w:rFonts w:hint="eastAsia" w:ascii="宋体" w:hAnsi="宋体" w:eastAsia="宋体"/>
                <w:sz w:val="24"/>
                <w:szCs w:val="24"/>
              </w:rPr>
              <w:t>50T/盒</w:t>
            </w:r>
          </w:p>
        </w:tc>
        <w:tc>
          <w:tcPr>
            <w:tcW w:w="115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1盒</w:t>
            </w:r>
          </w:p>
        </w:tc>
      </w:tr>
    </w:tbl>
    <w:p>
      <w:pPr>
        <w:jc w:val="center"/>
        <w:rPr>
          <w:rFonts w:ascii="方正小标宋简体" w:hAnsi="仿宋" w:eastAsia="方正小标宋简体" w:cs="仿宋"/>
          <w:sz w:val="32"/>
        </w:rPr>
      </w:pPr>
      <w:r>
        <w:rPr>
          <w:rFonts w:hint="eastAsia" w:ascii="方正小标宋简体" w:hAnsi="仿宋" w:eastAsia="方正小标宋简体" w:cs="仿宋"/>
          <w:sz w:val="32"/>
        </w:rPr>
        <w:t>C包畜类动物共患病检测试剂</w:t>
      </w:r>
    </w:p>
    <w:tbl>
      <w:tblPr>
        <w:tblStyle w:val="3"/>
        <w:tblW w:w="13845" w:type="dxa"/>
        <w:jc w:val="center"/>
        <w:tblLayout w:type="autofit"/>
        <w:tblCellMar>
          <w:top w:w="0" w:type="dxa"/>
          <w:left w:w="10" w:type="dxa"/>
          <w:bottom w:w="0" w:type="dxa"/>
          <w:right w:w="10" w:type="dxa"/>
        </w:tblCellMar>
      </w:tblPr>
      <w:tblGrid>
        <w:gridCol w:w="976"/>
        <w:gridCol w:w="2769"/>
        <w:gridCol w:w="8077"/>
        <w:gridCol w:w="936"/>
        <w:gridCol w:w="1087"/>
      </w:tblGrid>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序号</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试剂名称</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参数</w:t>
            </w:r>
            <w:r>
              <w:rPr>
                <w:rFonts w:hint="eastAsia" w:ascii="宋体" w:hAnsi="宋体" w:eastAsia="宋体" w:cs="宋体"/>
                <w:b/>
                <w:color w:val="000000" w:themeColor="text1"/>
                <w:sz w:val="24"/>
                <w:szCs w:val="24"/>
                <w14:textFill>
                  <w14:solidFill>
                    <w14:schemeClr w14:val="tx1"/>
                  </w14:solidFill>
                </w14:textFill>
              </w:rPr>
              <w:t>要求</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规格型号</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数量</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口蹄疫病毒通用型实时荧光RT-PCR检测试剂盒（不含核酸提取试剂）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适用于检测</w:t>
            </w:r>
            <w:r>
              <w:rPr>
                <w:rFonts w:asciiTheme="minorEastAsia" w:hAnsiTheme="minorEastAsia"/>
                <w:color w:val="000000" w:themeColor="text1"/>
                <w:sz w:val="24"/>
                <w:szCs w:val="24"/>
                <w14:textFill>
                  <w14:solidFill>
                    <w14:schemeClr w14:val="tx1"/>
                  </w14:solidFill>
                </w14:textFill>
              </w:rPr>
              <w:t>偶蹄动物组织、</w:t>
            </w:r>
            <w:r>
              <w:rPr>
                <w:rFonts w:hint="eastAsia" w:asciiTheme="minorEastAsia" w:hAnsiTheme="minorEastAsia"/>
                <w:color w:val="000000" w:themeColor="text1"/>
                <w:sz w:val="24"/>
                <w:szCs w:val="24"/>
                <w14:textFill>
                  <w14:solidFill>
                    <w14:schemeClr w14:val="tx1"/>
                  </w14:solidFill>
                </w14:textFill>
              </w:rPr>
              <w:t>全血</w:t>
            </w:r>
            <w:r>
              <w:rPr>
                <w:rFonts w:asciiTheme="minorEastAsia" w:hAnsiTheme="minorEastAsia"/>
                <w:color w:val="000000" w:themeColor="text1"/>
                <w:sz w:val="24"/>
                <w:szCs w:val="24"/>
                <w14:textFill>
                  <w14:solidFill>
                    <w14:schemeClr w14:val="tx1"/>
                  </w14:solidFill>
                </w14:textFill>
              </w:rPr>
              <w:t>、水疱皮</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水疱液及OP液</w:t>
            </w:r>
            <w:r>
              <w:rPr>
                <w:rFonts w:hint="eastAsia" w:asciiTheme="minorEastAsia" w:hAnsiTheme="minorEastAsia"/>
                <w:color w:val="000000" w:themeColor="text1"/>
                <w:sz w:val="24"/>
                <w:szCs w:val="24"/>
                <w14:textFill>
                  <w14:solidFill>
                    <w14:schemeClr w14:val="tx1"/>
                  </w14:solidFill>
                </w14:textFill>
              </w:rPr>
              <w:t>等样品</w:t>
            </w:r>
            <w:r>
              <w:rPr>
                <w:rFonts w:asciiTheme="minorEastAsia" w:hAnsiTheme="minorEastAsia"/>
                <w:color w:val="000000" w:themeColor="text1"/>
                <w:sz w:val="24"/>
                <w:szCs w:val="24"/>
                <w14:textFill>
                  <w14:solidFill>
                    <w14:schemeClr w14:val="tx1"/>
                  </w14:solidFill>
                </w14:textFill>
              </w:rPr>
              <w:t>中所有血清型的口蹄疫病毒</w:t>
            </w:r>
            <w:r>
              <w:rPr>
                <w:rFonts w:hint="eastAsia" w:asciiTheme="minorEastAsia" w:hAnsiTheme="minorEastAsia"/>
                <w:color w:val="000000" w:themeColor="text1"/>
                <w:sz w:val="24"/>
                <w:szCs w:val="24"/>
                <w14:textFill>
                  <w14:solidFill>
                    <w14:schemeClr w14:val="tx1"/>
                  </w14:solidFill>
                </w14:textFill>
              </w:rPr>
              <w:t>。</w:t>
            </w:r>
          </w:p>
          <w:p>
            <w:pPr>
              <w:jc w:val="left"/>
              <w:rPr>
                <w:rFonts w:ascii="宋体" w:hAnsi="宋体" w:eastAsia="宋体"/>
                <w:sz w:val="24"/>
                <w:szCs w:val="24"/>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）敏感性：敏感性98%以上，特异性：100%，稳定性：批内及批间差异≤3%</w:t>
            </w:r>
            <w:r>
              <w:rPr>
                <w:rFonts w:hint="eastAsia"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）能有效区分检测中阳性对照对样品的污染。</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）有效期不少于12个月。</w:t>
            </w:r>
          </w:p>
          <w:p>
            <w:pPr>
              <w:jc w:val="left"/>
              <w:rPr>
                <w:rFonts w:cs="宋体"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（9）具有</w:t>
            </w:r>
            <w:r>
              <w:rPr>
                <w:rFonts w:asciiTheme="minorEastAsia" w:hAnsiTheme="minorEastAsia"/>
                <w:b/>
                <w:color w:val="000000" w:themeColor="text1"/>
                <w:sz w:val="24"/>
                <w:szCs w:val="24"/>
                <w14:textFill>
                  <w14:solidFill>
                    <w14:schemeClr w14:val="tx1"/>
                  </w14:solidFill>
                </w14:textFill>
              </w:rPr>
              <w:t>新兽药</w:t>
            </w:r>
            <w:r>
              <w:rPr>
                <w:rFonts w:hint="eastAsia" w:asciiTheme="minorEastAsia" w:hAnsiTheme="minorEastAsia"/>
                <w:b/>
                <w:color w:val="000000" w:themeColor="text1"/>
                <w:sz w:val="24"/>
                <w:szCs w:val="24"/>
                <w14:textFill>
                  <w14:solidFill>
                    <w14:schemeClr w14:val="tx1"/>
                  </w14:solidFill>
                </w14:textFill>
              </w:rPr>
              <w:t>注册</w:t>
            </w:r>
            <w:r>
              <w:rPr>
                <w:rFonts w:asciiTheme="minorEastAsia" w:hAnsiTheme="minorEastAsia"/>
                <w:b/>
                <w:color w:val="000000" w:themeColor="text1"/>
                <w:sz w:val="24"/>
                <w:szCs w:val="24"/>
                <w14:textFill>
                  <w14:solidFill>
                    <w14:schemeClr w14:val="tx1"/>
                  </w14:solidFill>
                </w14:textFill>
              </w:rPr>
              <w:t>证书</w:t>
            </w:r>
            <w:r>
              <w:rPr>
                <w:rFonts w:hint="eastAsia"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sz w:val="24"/>
                <w:szCs w:val="24"/>
                <w14:textFill>
                  <w14:solidFill>
                    <w14:schemeClr w14:val="tx1"/>
                  </w14:solidFill>
                </w14:textFill>
              </w:rPr>
              <w:t>提供证明材料。</w:t>
            </w:r>
          </w:p>
          <w:p>
            <w:pPr>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份/盒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口蹄疫病毒（O/A/Asia I）定型荧光定量</w:t>
            </w:r>
            <w:r>
              <w:rPr>
                <w:rFonts w:ascii="宋体" w:hAnsi="宋体" w:eastAsia="宋体" w:cs="Times New Roman"/>
                <w:color w:val="000000" w:themeColor="text1"/>
                <w:sz w:val="24"/>
                <w:szCs w:val="24"/>
                <w14:textFill>
                  <w14:solidFill>
                    <w14:schemeClr w14:val="tx1"/>
                  </w14:solidFill>
                </w14:textFill>
              </w:rPr>
              <w:t>RT-PCR</w:t>
            </w:r>
            <w:r>
              <w:rPr>
                <w:rFonts w:ascii="宋体" w:hAnsi="宋体" w:eastAsia="宋体" w:cs="宋体"/>
                <w:color w:val="000000" w:themeColor="text1"/>
                <w:sz w:val="24"/>
                <w:szCs w:val="24"/>
                <w14:textFill>
                  <w14:solidFill>
                    <w14:schemeClr w14:val="tx1"/>
                  </w14:solidFill>
                </w14:textFill>
              </w:rPr>
              <w:t>抗原检测试剂盒（含核酸提取试剂）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）适用于检测偶蹄动物组织、水疱皮等样品中</w:t>
            </w:r>
            <w:r>
              <w:rPr>
                <w:rFonts w:cs="Calibri" w:asciiTheme="minorEastAsia" w:hAnsiTheme="minorEastAsia"/>
                <w:color w:val="000000" w:themeColor="text1"/>
                <w:sz w:val="24"/>
                <w:szCs w:val="24"/>
                <w14:textFill>
                  <w14:solidFill>
                    <w14:schemeClr w14:val="tx1"/>
                  </w14:solidFill>
                </w14:textFill>
              </w:rPr>
              <w:t xml:space="preserve">A </w:t>
            </w:r>
            <w:r>
              <w:rPr>
                <w:rFonts w:cs="宋体" w:asciiTheme="minorEastAsia" w:hAnsiTheme="minorEastAsia"/>
                <w:color w:val="000000" w:themeColor="text1"/>
                <w:sz w:val="24"/>
                <w:szCs w:val="24"/>
                <w14:textFill>
                  <w14:solidFill>
                    <w14:schemeClr w14:val="tx1"/>
                  </w14:solidFill>
                </w14:textFill>
              </w:rPr>
              <w:t>型、</w:t>
            </w:r>
            <w:r>
              <w:rPr>
                <w:rFonts w:cs="Calibri" w:asciiTheme="minorEastAsia" w:hAnsiTheme="minorEastAsia"/>
                <w:color w:val="000000" w:themeColor="text1"/>
                <w:sz w:val="24"/>
                <w:szCs w:val="24"/>
                <w14:textFill>
                  <w14:solidFill>
                    <w14:schemeClr w14:val="tx1"/>
                  </w14:solidFill>
                </w14:textFill>
              </w:rPr>
              <w:t xml:space="preserve">O </w:t>
            </w:r>
            <w:r>
              <w:rPr>
                <w:rFonts w:cs="宋体" w:asciiTheme="minorEastAsia" w:hAnsiTheme="minorEastAsia"/>
                <w:color w:val="000000" w:themeColor="text1"/>
                <w:sz w:val="24"/>
                <w:szCs w:val="24"/>
                <w14:textFill>
                  <w14:solidFill>
                    <w14:schemeClr w14:val="tx1"/>
                  </w14:solidFill>
                </w14:textFill>
              </w:rPr>
              <w:t>型、亚</w:t>
            </w:r>
            <w:r>
              <w:rPr>
                <w:rFonts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型口蹄疫病毒，可同时实现口蹄疫病毒</w:t>
            </w:r>
            <w:r>
              <w:rPr>
                <w:rFonts w:cs="Calibri" w:asciiTheme="minorEastAsia" w:hAnsiTheme="minorEastAsia"/>
                <w:color w:val="000000" w:themeColor="text1"/>
                <w:sz w:val="24"/>
                <w:szCs w:val="24"/>
                <w14:textFill>
                  <w14:solidFill>
                    <w14:schemeClr w14:val="tx1"/>
                  </w14:solidFill>
                </w14:textFill>
              </w:rPr>
              <w:t>A</w:t>
            </w: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O</w:t>
            </w:r>
            <w:r>
              <w:rPr>
                <w:rFonts w:cs="宋体" w:asciiTheme="minorEastAsia" w:hAnsiTheme="minorEastAsia"/>
                <w:color w:val="000000" w:themeColor="text1"/>
                <w:sz w:val="24"/>
                <w:szCs w:val="24"/>
                <w14:textFill>
                  <w14:solidFill>
                    <w14:schemeClr w14:val="tx1"/>
                  </w14:solidFill>
                </w14:textFill>
              </w:rPr>
              <w:t>和亚</w:t>
            </w:r>
            <w:r>
              <w:rPr>
                <w:rFonts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型三重检测。</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）灵敏性可检出</w:t>
            </w:r>
            <w:r>
              <w:rPr>
                <w:rFonts w:cs="Calibri" w:asciiTheme="minorEastAsia" w:hAnsiTheme="minorEastAsia"/>
                <w:color w:val="000000" w:themeColor="text1"/>
                <w:sz w:val="24"/>
                <w:szCs w:val="24"/>
                <w14:textFill>
                  <w14:solidFill>
                    <w14:schemeClr w14:val="tx1"/>
                  </w14:solidFill>
                </w14:textFill>
              </w:rPr>
              <w:t>10</w:t>
            </w:r>
            <w:r>
              <w:rPr>
                <w:rFonts w:cs="宋体" w:asciiTheme="minorEastAsia" w:hAnsiTheme="minorEastAsia"/>
                <w:color w:val="000000" w:themeColor="text1"/>
                <w:sz w:val="24"/>
                <w:szCs w:val="24"/>
                <w14:textFill>
                  <w14:solidFill>
                    <w14:schemeClr w14:val="tx1"/>
                  </w14:solidFill>
                </w14:textFill>
              </w:rPr>
              <w:t>拷贝</w:t>
            </w:r>
            <w:r>
              <w:rPr>
                <w:rFonts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微升以下病毒核酸，特异性</w:t>
            </w:r>
            <w:r>
              <w:rPr>
                <w:rFonts w:cs="Calibri" w:asciiTheme="minorEastAsia" w:hAnsiTheme="minorEastAsia"/>
                <w:color w:val="000000" w:themeColor="text1"/>
                <w:sz w:val="24"/>
                <w:szCs w:val="24"/>
                <w14:textFill>
                  <w14:solidFill>
                    <w14:schemeClr w14:val="tx1"/>
                  </w14:solidFill>
                </w14:textFill>
              </w:rPr>
              <w:t>98%</w:t>
            </w:r>
            <w:r>
              <w:rPr>
                <w:rFonts w:cs="宋体" w:asciiTheme="minorEastAsia" w:hAnsiTheme="minorEastAsia"/>
                <w:color w:val="000000" w:themeColor="text1"/>
                <w:sz w:val="24"/>
                <w:szCs w:val="24"/>
                <w14:textFill>
                  <w14:solidFill>
                    <w14:schemeClr w14:val="tx1"/>
                  </w14:solidFill>
                </w14:textFill>
              </w:rPr>
              <w:t>以上。</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）能有效区分检测中阳性对照对样品的污染。</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7</w:t>
            </w:r>
            <w:r>
              <w:rPr>
                <w:rFonts w:cs="宋体" w:asciiTheme="minorEastAsia" w:hAnsiTheme="minorEastAsia"/>
                <w:color w:val="000000" w:themeColor="text1"/>
                <w:sz w:val="24"/>
                <w:szCs w:val="24"/>
                <w14:textFill>
                  <w14:solidFill>
                    <w14:schemeClr w14:val="tx1"/>
                  </w14:solidFill>
                </w14:textFill>
              </w:rPr>
              <w:t>）反应体系不少于</w:t>
            </w:r>
            <w:r>
              <w:rPr>
                <w:rFonts w:cs="Calibri" w:asciiTheme="minorEastAsia" w:hAnsiTheme="minorEastAsia"/>
                <w:color w:val="000000" w:themeColor="text1"/>
                <w:sz w:val="24"/>
                <w:szCs w:val="24"/>
                <w14:textFill>
                  <w14:solidFill>
                    <w14:schemeClr w14:val="tx1"/>
                  </w14:solidFill>
                </w14:textFill>
              </w:rPr>
              <w:t>20</w:t>
            </w:r>
            <w:r>
              <w:rPr>
                <w:rFonts w:cs="宋体" w:asciiTheme="minorEastAsia" w:hAnsiTheme="minorEastAsia"/>
                <w:color w:val="000000" w:themeColor="text1"/>
                <w:sz w:val="24"/>
                <w:szCs w:val="24"/>
                <w14:textFill>
                  <w14:solidFill>
                    <w14:schemeClr w14:val="tx1"/>
                  </w14:solidFill>
                </w14:textFill>
              </w:rPr>
              <w:t>µ</w:t>
            </w:r>
            <w:r>
              <w:rPr>
                <w:rFonts w:cs="Calibri" w:asciiTheme="minorEastAsia" w:hAnsiTheme="minorEastAsia"/>
                <w:color w:val="000000" w:themeColor="text1"/>
                <w:sz w:val="24"/>
                <w:szCs w:val="24"/>
                <w14:textFill>
                  <w14:solidFill>
                    <w14:schemeClr w14:val="tx1"/>
                  </w14:solidFill>
                </w14:textFill>
              </w:rPr>
              <w:t>L</w:t>
            </w:r>
            <w:r>
              <w:rPr>
                <w:rFonts w:cs="宋体" w:asciiTheme="minorEastAsia" w:hAnsiTheme="minorEastAsia"/>
                <w:color w:val="000000" w:themeColor="text1"/>
                <w:sz w:val="24"/>
                <w:szCs w:val="24"/>
                <w14:textFill>
                  <w14:solidFill>
                    <w14:schemeClr w14:val="tx1"/>
                  </w14:solidFill>
                </w14:textFill>
              </w:rPr>
              <w:t>，适用于</w:t>
            </w:r>
            <w:r>
              <w:rPr>
                <w:rFonts w:cs="Calibri" w:asciiTheme="minorEastAsia" w:hAnsiTheme="minorEastAsia"/>
                <w:color w:val="000000" w:themeColor="text1"/>
                <w:sz w:val="24"/>
                <w:szCs w:val="24"/>
                <w14:textFill>
                  <w14:solidFill>
                    <w14:schemeClr w14:val="tx1"/>
                  </w14:solidFill>
                </w14:textFill>
              </w:rPr>
              <w:t>市面绝大部分</w:t>
            </w:r>
            <w:r>
              <w:rPr>
                <w:rFonts w:cs="宋体" w:asciiTheme="minorEastAsia" w:hAnsiTheme="minorEastAsia"/>
                <w:color w:val="000000" w:themeColor="text1"/>
                <w:sz w:val="24"/>
                <w:szCs w:val="24"/>
                <w14:textFill>
                  <w14:solidFill>
                    <w14:schemeClr w14:val="tx1"/>
                  </w14:solidFill>
                </w14:textFill>
              </w:rPr>
              <w:t>荧光定量</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仪。</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8</w:t>
            </w:r>
            <w:r>
              <w:rPr>
                <w:rFonts w:cs="宋体" w:asciiTheme="minorEastAsia" w:hAnsiTheme="minorEastAsia"/>
                <w:color w:val="000000" w:themeColor="text1"/>
                <w:sz w:val="24"/>
                <w:szCs w:val="24"/>
                <w14:textFill>
                  <w14:solidFill>
                    <w14:schemeClr w14:val="tx1"/>
                  </w14:solidFill>
                </w14:textFill>
              </w:rPr>
              <w:t>）有效期不少于</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p>
          <w:p>
            <w:pPr>
              <w:jc w:val="left"/>
              <w:rPr>
                <w:rFonts w:cs="Calibri"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（9）由口蹄疫国家参考实验室提供技术支持，提供证明材料。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份/盒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592"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口蹄疫非结构蛋白3ABC抗体ELISA检测试剂盒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猪、牛、羊及其它动物口蹄疫病毒感染的检测与检疫，口蹄疫病毒灭活疫苗免疫与自然感染的鉴别诊断等。</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敏感性、特异性均达到</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以上；重复性：批内及批间差均小于</w:t>
            </w:r>
            <w:r>
              <w:rPr>
                <w:rFonts w:cs="Calibri"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保存条件：</w:t>
            </w:r>
            <w:r>
              <w:rPr>
                <w:rFonts w:cs="Calibri" w:asciiTheme="minorEastAsia" w:hAnsiTheme="minorEastAsia"/>
                <w:color w:val="000000" w:themeColor="text1"/>
                <w:sz w:val="24"/>
                <w:szCs w:val="24"/>
                <w14:textFill>
                  <w14:solidFill>
                    <w14:schemeClr w14:val="tx1"/>
                  </w14:solidFill>
                </w14:textFill>
              </w:rPr>
              <w:t>2-8</w:t>
            </w:r>
            <w:r>
              <w:rPr>
                <w:rFonts w:cs="宋体" w:asciiTheme="minorEastAsia" w:hAnsiTheme="minorEastAsia"/>
                <w:color w:val="000000" w:themeColor="text1"/>
                <w:sz w:val="24"/>
                <w:szCs w:val="24"/>
                <w14:textFill>
                  <w14:solidFill>
                    <w14:schemeClr w14:val="tx1"/>
                  </w14:solidFill>
                </w14:textFill>
              </w:rPr>
              <w:t>℃条件下保存</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有效期</w:t>
            </w:r>
            <w:r>
              <w:rPr>
                <w:rFonts w:hint="eastAsia" w:cs="宋体" w:asciiTheme="minorEastAsia" w:hAnsiTheme="minorEastAsia"/>
                <w:color w:val="000000" w:themeColor="text1"/>
                <w:sz w:val="24"/>
                <w:szCs w:val="24"/>
                <w14:textFill>
                  <w14:solidFill>
                    <w14:schemeClr w14:val="tx1"/>
                  </w14:solidFill>
                </w14:textFill>
              </w:rPr>
              <w:t>不少于</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w:t>
            </w:r>
            <w:r>
              <w:rPr>
                <w:rFonts w:cs="宋体" w:asciiTheme="minorEastAsia" w:hAnsiTheme="minorEastAsia"/>
                <w:color w:val="000000" w:themeColor="text1"/>
                <w:sz w:val="24"/>
                <w:szCs w:val="24"/>
                <w14:textFill>
                  <w14:solidFill>
                    <w14:schemeClr w14:val="tx1"/>
                  </w14:solidFill>
                </w14:textFill>
              </w:rPr>
              <w:t>试剂盒内的各种组份应满足承诺的检测份数，特别是酶标二抗、底物等。</w:t>
            </w:r>
          </w:p>
          <w:p>
            <w:pPr>
              <w:jc w:val="left"/>
              <w:rPr>
                <w:rFonts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（7）具有</w:t>
            </w:r>
            <w:r>
              <w:rPr>
                <w:rFonts w:cs="宋体" w:asciiTheme="minorEastAsia" w:hAnsiTheme="minorEastAsia"/>
                <w:b/>
                <w:color w:val="000000" w:themeColor="text1"/>
                <w:sz w:val="24"/>
                <w:szCs w:val="24"/>
                <w14:textFill>
                  <w14:solidFill>
                    <w14:schemeClr w14:val="tx1"/>
                  </w14:solidFill>
                </w14:textFill>
              </w:rPr>
              <w:t>新兽药证书</w:t>
            </w:r>
            <w:r>
              <w:rPr>
                <w:rFonts w:hint="eastAsia" w:cs="宋体" w:asciiTheme="minorEastAsia" w:hAnsiTheme="minorEastAsia"/>
                <w:b/>
                <w:color w:val="000000" w:themeColor="text1"/>
                <w:sz w:val="24"/>
                <w:szCs w:val="24"/>
                <w14:textFill>
                  <w14:solidFill>
                    <w14:schemeClr w14:val="tx1"/>
                  </w14:solidFill>
                </w14:textFill>
              </w:rPr>
              <w:t>和兽药</w:t>
            </w:r>
            <w:r>
              <w:rPr>
                <w:rFonts w:cs="宋体" w:asciiTheme="minorEastAsia" w:hAnsiTheme="minorEastAsia"/>
                <w:b/>
                <w:color w:val="000000" w:themeColor="text1"/>
                <w:sz w:val="24"/>
                <w:szCs w:val="24"/>
                <w14:textFill>
                  <w14:solidFill>
                    <w14:schemeClr w14:val="tx1"/>
                  </w14:solidFill>
                </w14:textFill>
              </w:rPr>
              <w:t>批准文号</w:t>
            </w:r>
            <w:r>
              <w:rPr>
                <w:rFonts w:hint="eastAsia" w:cs="宋体"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口蹄疫</w:t>
            </w:r>
            <w:r>
              <w:rPr>
                <w:rFonts w:ascii="宋体" w:hAnsi="宋体" w:eastAsia="宋体" w:cs="Times New Roman"/>
                <w:color w:val="000000" w:themeColor="text1"/>
                <w:sz w:val="24"/>
                <w:szCs w:val="24"/>
                <w14:textFill>
                  <w14:solidFill>
                    <w14:schemeClr w14:val="tx1"/>
                  </w14:solidFill>
                </w14:textFill>
              </w:rPr>
              <w:t>O</w:t>
            </w:r>
            <w:r>
              <w:rPr>
                <w:rFonts w:ascii="宋体" w:hAnsi="宋体" w:eastAsia="宋体" w:cs="宋体"/>
                <w:color w:val="000000" w:themeColor="text1"/>
                <w:sz w:val="24"/>
                <w:szCs w:val="24"/>
                <w14:textFill>
                  <w14:solidFill>
                    <w14:schemeClr w14:val="tx1"/>
                  </w14:solidFill>
                </w14:textFill>
              </w:rPr>
              <w:t>型抗体固相</w:t>
            </w:r>
            <w:r>
              <w:rPr>
                <w:rFonts w:hint="eastAsia" w:ascii="宋体" w:hAnsi="宋体" w:eastAsia="宋体" w:cs="宋体"/>
                <w:color w:val="000000" w:themeColor="text1"/>
                <w:sz w:val="24"/>
                <w:szCs w:val="24"/>
                <w14:textFill>
                  <w14:solidFill>
                    <w14:schemeClr w14:val="tx1"/>
                  </w14:solidFill>
                </w14:textFill>
              </w:rPr>
              <w:t>竞争</w:t>
            </w:r>
            <w:r>
              <w:rPr>
                <w:rFonts w:ascii="宋体" w:hAnsi="宋体" w:eastAsia="宋体" w:cs="Times New Roman"/>
                <w:color w:val="000000" w:themeColor="text1"/>
                <w:sz w:val="24"/>
                <w:szCs w:val="24"/>
                <w14:textFill>
                  <w14:solidFill>
                    <w14:schemeClr w14:val="tx1"/>
                  </w14:solidFill>
                </w14:textFill>
              </w:rPr>
              <w:t>ELISA</w:t>
            </w:r>
            <w:r>
              <w:rPr>
                <w:rFonts w:ascii="宋体" w:hAnsi="宋体" w:eastAsia="宋体" w:cs="宋体"/>
                <w:color w:val="000000" w:themeColor="text1"/>
                <w:sz w:val="24"/>
                <w:szCs w:val="24"/>
                <w14:textFill>
                  <w14:solidFill>
                    <w14:schemeClr w14:val="tx1"/>
                  </w14:solidFill>
                </w14:textFill>
              </w:rPr>
              <w:t>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（1）适用于猪、牛、羊口蹄疫病毒 O 型灭活疫苗和合成肽疫苗免疫效果的评价。</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（2）采用固相竞争ELISA。</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（3）敏感性：达到98%及以上，特异性：达到99%及以上，稳定性：批内和批间变异系数＜3%。</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（4）保存条件：2～8℃保存。</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试剂盒内的各种组份应满足承诺的检测份数</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（6）试验规定操作时间≤45分钟。</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（7）有效期不少于12个月。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*96T/</w:t>
            </w:r>
            <w:r>
              <w:rPr>
                <w:rFonts w:ascii="宋体" w:hAnsi="宋体" w:eastAsia="宋体" w:cs="宋体"/>
                <w:color w:val="000000" w:themeColor="text1"/>
                <w:sz w:val="24"/>
                <w:szCs w:val="24"/>
                <w14:textFill>
                  <w14:solidFill>
                    <w14:schemeClr w14:val="tx1"/>
                  </w14:solidFill>
                </w14:textFill>
              </w:rPr>
              <w:t>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口蹄疫</w:t>
            </w:r>
            <w:r>
              <w:rPr>
                <w:rFonts w:hint="eastAsia" w:ascii="宋体" w:hAnsi="宋体" w:eastAsia="宋体" w:cs="Times New Roman"/>
                <w:color w:val="000000" w:themeColor="text1"/>
                <w:sz w:val="24"/>
                <w:szCs w:val="24"/>
                <w14:textFill>
                  <w14:solidFill>
                    <w14:schemeClr w14:val="tx1"/>
                  </w14:solidFill>
                </w14:textFill>
              </w:rPr>
              <w:t>A</w:t>
            </w:r>
            <w:r>
              <w:rPr>
                <w:rFonts w:ascii="宋体" w:hAnsi="宋体" w:eastAsia="宋体" w:cs="宋体"/>
                <w:color w:val="000000" w:themeColor="text1"/>
                <w:sz w:val="24"/>
                <w:szCs w:val="24"/>
                <w14:textFill>
                  <w14:solidFill>
                    <w14:schemeClr w14:val="tx1"/>
                  </w14:solidFill>
                </w14:textFill>
              </w:rPr>
              <w:t>型抗体固相</w:t>
            </w:r>
            <w:r>
              <w:rPr>
                <w:rFonts w:hint="eastAsia" w:ascii="宋体" w:hAnsi="宋体" w:eastAsia="宋体" w:cs="宋体"/>
                <w:color w:val="000000" w:themeColor="text1"/>
                <w:sz w:val="24"/>
                <w:szCs w:val="24"/>
                <w14:textFill>
                  <w14:solidFill>
                    <w14:schemeClr w14:val="tx1"/>
                  </w14:solidFill>
                </w14:textFill>
              </w:rPr>
              <w:t>竞争</w:t>
            </w:r>
            <w:r>
              <w:rPr>
                <w:rFonts w:ascii="宋体" w:hAnsi="宋体" w:eastAsia="宋体" w:cs="Times New Roman"/>
                <w:color w:val="000000" w:themeColor="text1"/>
                <w:sz w:val="24"/>
                <w:szCs w:val="24"/>
                <w14:textFill>
                  <w14:solidFill>
                    <w14:schemeClr w14:val="tx1"/>
                  </w14:solidFill>
                </w14:textFill>
              </w:rPr>
              <w:t>ELISA</w:t>
            </w:r>
            <w:r>
              <w:rPr>
                <w:rFonts w:ascii="宋体" w:hAnsi="宋体" w:eastAsia="宋体" w:cs="宋体"/>
                <w:color w:val="000000" w:themeColor="text1"/>
                <w:sz w:val="24"/>
                <w:szCs w:val="24"/>
                <w14:textFill>
                  <w14:solidFill>
                    <w14:schemeClr w14:val="tx1"/>
                  </w14:solidFill>
                </w14:textFill>
              </w:rPr>
              <w:t>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（1）适用于检测A型口蹄疫病毒抗体，用于免疫效果评价。</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（2）采用固相竞争ELISA。</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（3）敏感性：达到98%及以上，特异性：达到99%及以上，稳定性：批内和批间变异系数＜3%。</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（4）保存条件：2～8℃保存。</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试剂盒内的各种组份应满足承诺的检测份数</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（6）试验规定操作时间≤45分钟。</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（7）有效期不少于12个月。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*96T/</w:t>
            </w:r>
            <w:r>
              <w:rPr>
                <w:rFonts w:ascii="宋体" w:hAnsi="宋体" w:eastAsia="宋体" w:cs="宋体"/>
                <w:color w:val="000000" w:themeColor="text1"/>
                <w:sz w:val="24"/>
                <w:szCs w:val="24"/>
                <w14:textFill>
                  <w14:solidFill>
                    <w14:schemeClr w14:val="tx1"/>
                  </w14:solidFill>
                </w14:textFill>
              </w:rPr>
              <w:t>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6</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Times New Roman" w:hAnsi="宋体"/>
                <w:sz w:val="24"/>
                <w:szCs w:val="24"/>
              </w:rPr>
              <w:t>布鲁氏菌病</w:t>
            </w:r>
            <w:r>
              <w:rPr>
                <w:rFonts w:ascii="Times New Roman" w:hAnsi="宋体"/>
                <w:sz w:val="24"/>
                <w:szCs w:val="24"/>
              </w:rPr>
              <w:t>虎红平板凝集试验抗原</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Times New Roman" w:hAnsi="宋体"/>
                <w:sz w:val="24"/>
                <w:szCs w:val="24"/>
              </w:rPr>
            </w:pPr>
            <w:r>
              <w:rPr>
                <w:rFonts w:hint="eastAsia" w:ascii="Times New Roman" w:hAnsi="宋体"/>
                <w:sz w:val="24"/>
                <w:szCs w:val="24"/>
              </w:rPr>
              <w:t>（1）适</w:t>
            </w:r>
            <w:r>
              <w:rPr>
                <w:rFonts w:ascii="Times New Roman" w:hAnsi="宋体"/>
                <w:sz w:val="24"/>
                <w:szCs w:val="24"/>
              </w:rPr>
              <w:t>用于</w:t>
            </w:r>
            <w:r>
              <w:rPr>
                <w:rFonts w:hint="eastAsia" w:ascii="Times New Roman" w:hAnsi="宋体"/>
                <w:sz w:val="24"/>
                <w:szCs w:val="24"/>
              </w:rPr>
              <w:t>动物布鲁氏菌病</w:t>
            </w:r>
            <w:r>
              <w:rPr>
                <w:rFonts w:ascii="Times New Roman" w:hAnsi="宋体"/>
                <w:sz w:val="24"/>
                <w:szCs w:val="24"/>
              </w:rPr>
              <w:t>抗体</w:t>
            </w:r>
            <w:r>
              <w:rPr>
                <w:rFonts w:hint="eastAsia" w:ascii="Times New Roman" w:hAnsi="宋体"/>
                <w:sz w:val="24"/>
                <w:szCs w:val="24"/>
              </w:rPr>
              <w:t>虎红平板凝集试验</w:t>
            </w:r>
            <w:r>
              <w:rPr>
                <w:rFonts w:ascii="Times New Roman" w:hAnsi="宋体"/>
                <w:sz w:val="24"/>
                <w:szCs w:val="24"/>
              </w:rPr>
              <w:t>检测。</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（2）保存条件：2～8℃保存。</w:t>
            </w:r>
            <w:r>
              <w:rPr>
                <w:rFonts w:ascii="Times New Roman" w:hAnsi="Times New Roman"/>
                <w:sz w:val="24"/>
                <w:szCs w:val="24"/>
              </w:rPr>
              <w:br w:type="textWrapping"/>
            </w:r>
            <w:r>
              <w:rPr>
                <w:rFonts w:ascii="Times New Roman" w:hAnsi="宋体"/>
                <w:sz w:val="24"/>
                <w:szCs w:val="24"/>
              </w:rPr>
              <w:t>（</w:t>
            </w:r>
            <w:r>
              <w:rPr>
                <w:rFonts w:hint="eastAsia" w:ascii="Times New Roman" w:hAnsi="Times New Roman"/>
                <w:sz w:val="24"/>
                <w:szCs w:val="24"/>
              </w:rPr>
              <w:t>3</w:t>
            </w:r>
            <w:r>
              <w:rPr>
                <w:rFonts w:ascii="Times New Roman" w:hAnsi="宋体"/>
                <w:sz w:val="24"/>
                <w:szCs w:val="24"/>
              </w:rPr>
              <w:t>）有效期</w:t>
            </w:r>
            <w:r>
              <w:rPr>
                <w:rFonts w:hint="eastAsia" w:ascii="Times New Roman" w:hAnsi="宋体"/>
                <w:sz w:val="24"/>
                <w:szCs w:val="24"/>
              </w:rPr>
              <w:t>不少于</w:t>
            </w:r>
            <w:r>
              <w:rPr>
                <w:rFonts w:hint="eastAsia" w:ascii="Times New Roman" w:hAnsi="Times New Roman"/>
                <w:sz w:val="24"/>
                <w:szCs w:val="24"/>
              </w:rPr>
              <w:t>12个月。</w:t>
            </w:r>
          </w:p>
          <w:p>
            <w:pPr>
              <w:snapToGrid w:val="0"/>
              <w:rPr>
                <w:rFonts w:ascii="Times New Roman" w:hAnsi="宋体"/>
                <w:b/>
                <w:sz w:val="24"/>
                <w:szCs w:val="24"/>
              </w:rPr>
            </w:pPr>
            <w:r>
              <w:rPr>
                <w:rFonts w:ascii="Times New Roman" w:hAnsi="宋体"/>
                <w:b/>
                <w:sz w:val="24"/>
                <w:szCs w:val="24"/>
              </w:rPr>
              <w:t>（</w:t>
            </w:r>
            <w:r>
              <w:rPr>
                <w:rFonts w:hint="eastAsia" w:ascii="Times New Roman" w:hAnsi="Times New Roman"/>
                <w:b/>
                <w:sz w:val="24"/>
                <w:szCs w:val="24"/>
              </w:rPr>
              <w:t>4</w:t>
            </w:r>
            <w:r>
              <w:rPr>
                <w:rFonts w:ascii="Times New Roman" w:hAnsi="宋体"/>
                <w:b/>
                <w:sz w:val="24"/>
                <w:szCs w:val="24"/>
              </w:rPr>
              <w:t>）</w:t>
            </w:r>
            <w:r>
              <w:rPr>
                <w:rFonts w:hint="eastAsia" w:ascii="Times New Roman" w:hAnsi="宋体"/>
                <w:b/>
                <w:sz w:val="24"/>
                <w:szCs w:val="24"/>
              </w:rPr>
              <w:t>具有兽药产品批准文号。提供证明材料</w:t>
            </w:r>
          </w:p>
          <w:p>
            <w:pPr>
              <w:snapToGrid w:val="0"/>
              <w:rPr>
                <w:rFonts w:ascii="Times New Roman" w:hAnsi="Times New Roman"/>
                <w:b/>
                <w:sz w:val="24"/>
                <w:szCs w:val="24"/>
              </w:rPr>
            </w:pPr>
            <w:r>
              <w:rPr>
                <w:rFonts w:hint="eastAsia" w:ascii="Times New Roman" w:hAnsi="宋体"/>
                <w:b/>
                <w:sz w:val="24"/>
                <w:szCs w:val="24"/>
              </w:rPr>
              <w:t>（5）由国家动物布鲁氏菌病参考/专业实验室提供技术支持，提供证明材料。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Times New Roman" w:hAnsi="Times New Roman"/>
                <w:sz w:val="24"/>
                <w:szCs w:val="24"/>
              </w:rPr>
              <w:t>10</w:t>
            </w:r>
            <w:r>
              <w:rPr>
                <w:rFonts w:ascii="Times New Roman" w:hAnsi="Times New Roman"/>
                <w:sz w:val="24"/>
                <w:szCs w:val="24"/>
              </w:rPr>
              <w:t>mL/</w:t>
            </w:r>
            <w:r>
              <w:rPr>
                <w:rFonts w:ascii="Times New Roman" w:hAnsi="宋体"/>
                <w:sz w:val="24"/>
                <w:szCs w:val="24"/>
              </w:rPr>
              <w:t>瓶。</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80瓶</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7</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Times New Roman" w:hAnsi="宋体"/>
                <w:sz w:val="24"/>
                <w:szCs w:val="24"/>
              </w:rPr>
              <w:t>布鲁氏菌病</w:t>
            </w:r>
            <w:r>
              <w:rPr>
                <w:rFonts w:ascii="Times New Roman" w:hAnsi="宋体"/>
                <w:sz w:val="24"/>
                <w:szCs w:val="24"/>
              </w:rPr>
              <w:t>虎红平板凝集试验</w:t>
            </w:r>
            <w:r>
              <w:rPr>
                <w:rFonts w:hint="eastAsia" w:ascii="Times New Roman" w:hAnsi="宋体"/>
                <w:sz w:val="24"/>
                <w:szCs w:val="24"/>
              </w:rPr>
              <w:t>阳性血清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w:t>
            </w:r>
            <w:r>
              <w:rPr>
                <w:rFonts w:hint="eastAsia" w:ascii="Times New Roman" w:hAnsi="宋体"/>
                <w:sz w:val="24"/>
                <w:szCs w:val="24"/>
              </w:rPr>
              <w:t>适</w:t>
            </w:r>
            <w:r>
              <w:rPr>
                <w:rFonts w:ascii="Times New Roman" w:hAnsi="宋体"/>
                <w:sz w:val="24"/>
                <w:szCs w:val="24"/>
              </w:rPr>
              <w:t>用于</w:t>
            </w:r>
            <w:r>
              <w:rPr>
                <w:rFonts w:hint="eastAsia" w:ascii="Times New Roman" w:hAnsi="宋体"/>
                <w:sz w:val="24"/>
                <w:szCs w:val="24"/>
              </w:rPr>
              <w:t>动物布鲁氏菌病</w:t>
            </w:r>
            <w:r>
              <w:rPr>
                <w:rFonts w:ascii="Times New Roman" w:hAnsi="宋体"/>
                <w:sz w:val="24"/>
                <w:szCs w:val="24"/>
              </w:rPr>
              <w:t>抗体</w:t>
            </w:r>
            <w:r>
              <w:rPr>
                <w:rFonts w:hint="eastAsia" w:ascii="Times New Roman" w:hAnsi="宋体"/>
                <w:sz w:val="24"/>
                <w:szCs w:val="24"/>
              </w:rPr>
              <w:t>虎红平板凝集试验</w:t>
            </w:r>
            <w:r>
              <w:rPr>
                <w:rFonts w:ascii="Times New Roman" w:hAnsi="宋体"/>
                <w:sz w:val="24"/>
                <w:szCs w:val="24"/>
              </w:rPr>
              <w:t>检测</w:t>
            </w:r>
            <w:r>
              <w:rPr>
                <w:rFonts w:hint="eastAsia" w:ascii="Times New Roman" w:hAnsi="宋体"/>
                <w:sz w:val="24"/>
                <w:szCs w:val="24"/>
              </w:rPr>
              <w:t>阳性对照</w:t>
            </w:r>
            <w:r>
              <w:rPr>
                <w:rFonts w:hint="eastAsia" w:ascii="Times New Roman" w:hAnsi="Times New Roman"/>
                <w:sz w:val="24"/>
                <w:szCs w:val="24"/>
              </w:rPr>
              <w:t>。</w:t>
            </w:r>
          </w:p>
          <w:p>
            <w:pPr>
              <w:snapToGrid w:val="0"/>
              <w:rPr>
                <w:rFonts w:ascii="Times New Roman" w:hAnsi="Times New Roman"/>
                <w:sz w:val="24"/>
                <w:szCs w:val="24"/>
              </w:rPr>
            </w:pPr>
            <w:r>
              <w:rPr>
                <w:rFonts w:hint="eastAsia" w:ascii="Times New Roman" w:hAnsi="Times New Roman"/>
                <w:sz w:val="24"/>
                <w:szCs w:val="24"/>
              </w:rPr>
              <w:t>（2）为</w:t>
            </w:r>
            <w:r>
              <w:rPr>
                <w:rFonts w:hint="eastAsia" w:ascii="Times New Roman" w:hAnsi="宋体"/>
                <w:sz w:val="24"/>
                <w:szCs w:val="24"/>
              </w:rPr>
              <w:t>动物布鲁氏菌病</w:t>
            </w:r>
            <w:r>
              <w:rPr>
                <w:rFonts w:ascii="Times New Roman" w:hAnsi="宋体"/>
                <w:sz w:val="24"/>
                <w:szCs w:val="24"/>
              </w:rPr>
              <w:t>抗体</w:t>
            </w:r>
            <w:r>
              <w:rPr>
                <w:rFonts w:hint="eastAsia" w:ascii="Times New Roman" w:hAnsi="宋体"/>
                <w:sz w:val="24"/>
                <w:szCs w:val="24"/>
              </w:rPr>
              <w:t>虎红平板凝集试验配套试剂，</w:t>
            </w:r>
            <w:r>
              <w:rPr>
                <w:rFonts w:hint="eastAsia" w:ascii="Times New Roman" w:hAnsi="Times New Roman"/>
                <w:sz w:val="24"/>
                <w:szCs w:val="24"/>
              </w:rPr>
              <w:t>须与</w:t>
            </w:r>
            <w:r>
              <w:rPr>
                <w:rFonts w:hint="eastAsia" w:ascii="Times New Roman" w:hAnsi="宋体"/>
                <w:sz w:val="24"/>
                <w:szCs w:val="24"/>
              </w:rPr>
              <w:t>布鲁氏菌病</w:t>
            </w:r>
            <w:r>
              <w:rPr>
                <w:rFonts w:ascii="Times New Roman" w:hAnsi="宋体"/>
                <w:sz w:val="24"/>
                <w:szCs w:val="24"/>
              </w:rPr>
              <w:t>虎红平板凝集试验抗原</w:t>
            </w:r>
            <w:r>
              <w:rPr>
                <w:rFonts w:hint="eastAsia" w:ascii="Times New Roman" w:hAnsi="宋体"/>
                <w:sz w:val="24"/>
                <w:szCs w:val="24"/>
              </w:rPr>
              <w:t>为同一品牌。</w:t>
            </w:r>
          </w:p>
          <w:p>
            <w:pPr>
              <w:snapToGrid w:val="0"/>
              <w:rPr>
                <w:rFonts w:ascii="Times New Roman" w:hAnsi="Times New Roman"/>
                <w:sz w:val="24"/>
                <w:szCs w:val="24"/>
              </w:rPr>
            </w:pPr>
            <w:r>
              <w:rPr>
                <w:rFonts w:ascii="Times New Roman" w:hAnsi="宋体"/>
                <w:sz w:val="24"/>
                <w:szCs w:val="24"/>
              </w:rPr>
              <w:t>（</w:t>
            </w:r>
            <w:r>
              <w:rPr>
                <w:rFonts w:hint="eastAsia" w:ascii="Times New Roman" w:hAnsi="Times New Roman"/>
                <w:sz w:val="24"/>
                <w:szCs w:val="24"/>
              </w:rPr>
              <w:t>3</w:t>
            </w:r>
            <w:r>
              <w:rPr>
                <w:rFonts w:ascii="Times New Roman" w:hAnsi="宋体"/>
                <w:sz w:val="24"/>
                <w:szCs w:val="24"/>
              </w:rPr>
              <w:t>）</w:t>
            </w:r>
            <w:r>
              <w:rPr>
                <w:rFonts w:hint="eastAsia" w:ascii="Times New Roman" w:hAnsi="宋体"/>
                <w:sz w:val="24"/>
                <w:szCs w:val="24"/>
              </w:rPr>
              <w:t>保存条件</w:t>
            </w:r>
            <w:r>
              <w:rPr>
                <w:rFonts w:ascii="Times New Roman" w:hAnsi="宋体"/>
                <w:sz w:val="24"/>
                <w:szCs w:val="24"/>
              </w:rPr>
              <w:t>：</w:t>
            </w:r>
            <w:r>
              <w:rPr>
                <w:rFonts w:ascii="Times New Roman" w:hAnsi="Times New Roman" w:cs="Times New Roman"/>
                <w:color w:val="000000"/>
                <w:kern w:val="0"/>
                <w:sz w:val="24"/>
                <w:szCs w:val="24"/>
              </w:rPr>
              <w:t>8</w:t>
            </w:r>
            <w:r>
              <w:rPr>
                <w:rFonts w:hint="eastAsia" w:ascii="宋体" w:hAnsi="宋体" w:eastAsia="宋体" w:cs="宋体"/>
                <w:color w:val="000000"/>
                <w:kern w:val="0"/>
                <w:sz w:val="24"/>
                <w:szCs w:val="24"/>
              </w:rPr>
              <w:t>℃</w:t>
            </w:r>
            <w:r>
              <w:rPr>
                <w:rFonts w:ascii="Times New Roman" w:hAnsi="Times New Roman" w:cs="Times New Roman"/>
                <w:color w:val="000000"/>
                <w:kern w:val="0"/>
                <w:sz w:val="24"/>
                <w:szCs w:val="24"/>
              </w:rPr>
              <w:t>以下保存</w:t>
            </w:r>
            <w:r>
              <w:rPr>
                <w:rFonts w:ascii="Times New Roman" w:hAnsi="宋体"/>
                <w:sz w:val="24"/>
                <w:szCs w:val="24"/>
              </w:rPr>
              <w:t>。</w:t>
            </w:r>
          </w:p>
          <w:p>
            <w:pPr>
              <w:snapToGrid w:val="0"/>
              <w:rPr>
                <w:rFonts w:ascii="Times New Roman" w:hAnsi="Times New Roman"/>
                <w:sz w:val="24"/>
                <w:szCs w:val="24"/>
              </w:rPr>
            </w:pPr>
            <w:r>
              <w:rPr>
                <w:rFonts w:ascii="Times New Roman" w:hAnsi="宋体"/>
                <w:sz w:val="24"/>
                <w:szCs w:val="24"/>
              </w:rPr>
              <w:t>（</w:t>
            </w:r>
            <w:r>
              <w:rPr>
                <w:rFonts w:hint="eastAsia" w:ascii="Times New Roman" w:hAnsi="Times New Roman"/>
                <w:sz w:val="24"/>
                <w:szCs w:val="24"/>
              </w:rPr>
              <w:t>4</w:t>
            </w:r>
            <w:r>
              <w:rPr>
                <w:rFonts w:ascii="Times New Roman" w:hAnsi="宋体"/>
                <w:sz w:val="24"/>
                <w:szCs w:val="24"/>
              </w:rPr>
              <w:t>）有效期</w:t>
            </w:r>
            <w:r>
              <w:rPr>
                <w:rFonts w:hint="eastAsia" w:ascii="Times New Roman" w:hAnsi="宋体"/>
                <w:sz w:val="24"/>
                <w:szCs w:val="24"/>
              </w:rPr>
              <w:t>不少于24</w:t>
            </w:r>
            <w:r>
              <w:rPr>
                <w:rFonts w:hint="eastAsia" w:ascii="Times New Roman" w:hAnsi="Times New Roman"/>
                <w:sz w:val="24"/>
                <w:szCs w:val="24"/>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Times New Roman" w:hAnsi="Times New Roman"/>
                <w:sz w:val="24"/>
                <w:szCs w:val="24"/>
              </w:rPr>
              <w:t>1</w:t>
            </w:r>
            <w:r>
              <w:rPr>
                <w:rFonts w:ascii="Times New Roman" w:hAnsi="Times New Roman"/>
                <w:sz w:val="24"/>
                <w:szCs w:val="24"/>
              </w:rPr>
              <w:t>mL/</w:t>
            </w:r>
            <w:r>
              <w:rPr>
                <w:rFonts w:ascii="Times New Roman" w:hAnsi="宋体"/>
                <w:sz w:val="24"/>
                <w:szCs w:val="24"/>
              </w:rPr>
              <w:t>瓶。</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40瓶</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8</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Times New Roman" w:hAnsi="宋体"/>
                <w:sz w:val="24"/>
                <w:szCs w:val="24"/>
              </w:rPr>
              <w:t>布鲁氏菌病</w:t>
            </w:r>
            <w:r>
              <w:rPr>
                <w:rFonts w:ascii="Times New Roman" w:hAnsi="宋体"/>
                <w:sz w:val="24"/>
                <w:szCs w:val="24"/>
              </w:rPr>
              <w:t>虎红平板凝集试验</w:t>
            </w:r>
            <w:r>
              <w:rPr>
                <w:rFonts w:hint="eastAsia" w:ascii="Times New Roman" w:hAnsi="宋体"/>
                <w:sz w:val="24"/>
                <w:szCs w:val="24"/>
              </w:rPr>
              <w:t>阴性血清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rPr>
                <w:rFonts w:ascii="Times New Roman" w:hAnsi="宋体"/>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w:t>
            </w:r>
            <w:r>
              <w:rPr>
                <w:rFonts w:hint="eastAsia" w:ascii="Times New Roman" w:hAnsi="宋体"/>
                <w:sz w:val="24"/>
                <w:szCs w:val="24"/>
              </w:rPr>
              <w:t>适</w:t>
            </w:r>
            <w:r>
              <w:rPr>
                <w:rFonts w:ascii="Times New Roman" w:hAnsi="宋体"/>
                <w:sz w:val="24"/>
                <w:szCs w:val="24"/>
              </w:rPr>
              <w:t>用于</w:t>
            </w:r>
            <w:r>
              <w:rPr>
                <w:rFonts w:hint="eastAsia" w:ascii="Times New Roman" w:hAnsi="宋体"/>
                <w:sz w:val="24"/>
                <w:szCs w:val="24"/>
              </w:rPr>
              <w:t>动物布鲁氏菌病</w:t>
            </w:r>
            <w:r>
              <w:rPr>
                <w:rFonts w:ascii="Times New Roman" w:hAnsi="宋体"/>
                <w:sz w:val="24"/>
                <w:szCs w:val="24"/>
              </w:rPr>
              <w:t>抗体</w:t>
            </w:r>
            <w:r>
              <w:rPr>
                <w:rFonts w:hint="eastAsia" w:ascii="Times New Roman" w:hAnsi="宋体"/>
                <w:sz w:val="24"/>
                <w:szCs w:val="24"/>
              </w:rPr>
              <w:t>虎红平板凝集试验</w:t>
            </w:r>
            <w:r>
              <w:rPr>
                <w:rFonts w:ascii="Times New Roman" w:hAnsi="宋体"/>
                <w:sz w:val="24"/>
                <w:szCs w:val="24"/>
              </w:rPr>
              <w:t>检测</w:t>
            </w:r>
            <w:r>
              <w:rPr>
                <w:rFonts w:hint="eastAsia" w:ascii="Times New Roman" w:hAnsi="宋体"/>
                <w:sz w:val="24"/>
                <w:szCs w:val="24"/>
              </w:rPr>
              <w:t>阴性对照</w:t>
            </w:r>
            <w:r>
              <w:rPr>
                <w:rFonts w:ascii="Times New Roman" w:hAnsi="宋体"/>
                <w:sz w:val="24"/>
                <w:szCs w:val="24"/>
              </w:rPr>
              <w:t>。</w:t>
            </w:r>
          </w:p>
          <w:p>
            <w:pPr>
              <w:snapToGrid w:val="0"/>
              <w:rPr>
                <w:rFonts w:ascii="Times New Roman" w:hAnsi="Times New Roman"/>
                <w:sz w:val="24"/>
                <w:szCs w:val="24"/>
              </w:rPr>
            </w:pPr>
            <w:r>
              <w:rPr>
                <w:rFonts w:hint="eastAsia" w:ascii="Times New Roman" w:hAnsi="Times New Roman"/>
                <w:sz w:val="24"/>
                <w:szCs w:val="24"/>
              </w:rPr>
              <w:t>（2）为</w:t>
            </w:r>
            <w:r>
              <w:rPr>
                <w:rFonts w:hint="eastAsia" w:ascii="Times New Roman" w:hAnsi="宋体"/>
                <w:sz w:val="24"/>
                <w:szCs w:val="24"/>
              </w:rPr>
              <w:t>动物布鲁氏菌病</w:t>
            </w:r>
            <w:r>
              <w:rPr>
                <w:rFonts w:ascii="Times New Roman" w:hAnsi="宋体"/>
                <w:sz w:val="24"/>
                <w:szCs w:val="24"/>
              </w:rPr>
              <w:t>抗体</w:t>
            </w:r>
            <w:r>
              <w:rPr>
                <w:rFonts w:hint="eastAsia" w:ascii="Times New Roman" w:hAnsi="宋体"/>
                <w:sz w:val="24"/>
                <w:szCs w:val="24"/>
              </w:rPr>
              <w:t>虎红平板凝集试验配套试剂，</w:t>
            </w:r>
            <w:r>
              <w:rPr>
                <w:rFonts w:hint="eastAsia" w:ascii="Times New Roman" w:hAnsi="Times New Roman"/>
                <w:sz w:val="24"/>
                <w:szCs w:val="24"/>
              </w:rPr>
              <w:t>须与</w:t>
            </w:r>
            <w:r>
              <w:rPr>
                <w:rFonts w:hint="eastAsia" w:ascii="Times New Roman" w:hAnsi="宋体"/>
                <w:sz w:val="24"/>
                <w:szCs w:val="24"/>
              </w:rPr>
              <w:t>布鲁氏菌病</w:t>
            </w:r>
            <w:r>
              <w:rPr>
                <w:rFonts w:ascii="Times New Roman" w:hAnsi="宋体"/>
                <w:sz w:val="24"/>
                <w:szCs w:val="24"/>
              </w:rPr>
              <w:t>虎红平板凝集试验抗原</w:t>
            </w:r>
            <w:r>
              <w:rPr>
                <w:rFonts w:hint="eastAsia" w:ascii="Times New Roman" w:hAnsi="宋体"/>
                <w:sz w:val="24"/>
                <w:szCs w:val="24"/>
              </w:rPr>
              <w:t>为同一品牌。</w:t>
            </w:r>
          </w:p>
          <w:p>
            <w:pPr>
              <w:snapToGrid w:val="0"/>
              <w:rPr>
                <w:rFonts w:ascii="Times New Roman" w:hAnsi="Times New Roman"/>
                <w:sz w:val="24"/>
                <w:szCs w:val="24"/>
              </w:rPr>
            </w:pPr>
            <w:r>
              <w:rPr>
                <w:rFonts w:ascii="Times New Roman" w:hAnsi="宋体"/>
                <w:sz w:val="24"/>
                <w:szCs w:val="24"/>
              </w:rPr>
              <w:t>（</w:t>
            </w:r>
            <w:r>
              <w:rPr>
                <w:rFonts w:hint="eastAsia" w:ascii="Times New Roman" w:hAnsi="Times New Roman"/>
                <w:sz w:val="24"/>
                <w:szCs w:val="24"/>
              </w:rPr>
              <w:t>3</w:t>
            </w:r>
            <w:r>
              <w:rPr>
                <w:rFonts w:ascii="Times New Roman" w:hAnsi="宋体"/>
                <w:sz w:val="24"/>
                <w:szCs w:val="24"/>
              </w:rPr>
              <w:t>）</w:t>
            </w:r>
            <w:r>
              <w:rPr>
                <w:rFonts w:hint="eastAsia" w:ascii="Times New Roman" w:hAnsi="宋体"/>
                <w:sz w:val="24"/>
                <w:szCs w:val="24"/>
              </w:rPr>
              <w:t>保存条件</w:t>
            </w:r>
            <w:r>
              <w:rPr>
                <w:rFonts w:ascii="Times New Roman" w:hAnsi="宋体"/>
                <w:sz w:val="24"/>
                <w:szCs w:val="24"/>
              </w:rPr>
              <w:t>：</w:t>
            </w:r>
            <w:r>
              <w:rPr>
                <w:rFonts w:ascii="Times New Roman" w:hAnsi="Times New Roman" w:cs="Times New Roman"/>
                <w:color w:val="000000"/>
                <w:kern w:val="0"/>
                <w:sz w:val="24"/>
                <w:szCs w:val="24"/>
              </w:rPr>
              <w:t>8</w:t>
            </w:r>
            <w:r>
              <w:rPr>
                <w:rFonts w:hint="eastAsia" w:ascii="宋体" w:hAnsi="宋体" w:eastAsia="宋体" w:cs="宋体"/>
                <w:color w:val="000000"/>
                <w:kern w:val="0"/>
                <w:sz w:val="24"/>
                <w:szCs w:val="24"/>
              </w:rPr>
              <w:t>℃</w:t>
            </w:r>
            <w:r>
              <w:rPr>
                <w:rFonts w:ascii="Times New Roman" w:hAnsi="Times New Roman" w:cs="Times New Roman"/>
                <w:color w:val="000000"/>
                <w:kern w:val="0"/>
                <w:sz w:val="24"/>
                <w:szCs w:val="24"/>
              </w:rPr>
              <w:t>以下</w:t>
            </w:r>
            <w:r>
              <w:rPr>
                <w:rFonts w:ascii="Times New Roman" w:hAnsi="宋体"/>
                <w:sz w:val="24"/>
                <w:szCs w:val="24"/>
              </w:rPr>
              <w:t>保存。</w:t>
            </w:r>
          </w:p>
          <w:p>
            <w:pPr>
              <w:snapToGrid w:val="0"/>
              <w:rPr>
                <w:rFonts w:ascii="Times New Roman" w:hAnsi="宋体"/>
                <w:sz w:val="24"/>
                <w:szCs w:val="24"/>
              </w:rPr>
            </w:pPr>
            <w:r>
              <w:rPr>
                <w:rFonts w:ascii="Times New Roman" w:hAnsi="宋体"/>
                <w:sz w:val="24"/>
                <w:szCs w:val="24"/>
              </w:rPr>
              <w:t>（</w:t>
            </w:r>
            <w:r>
              <w:rPr>
                <w:rFonts w:hint="eastAsia" w:ascii="Times New Roman" w:hAnsi="Times New Roman"/>
                <w:sz w:val="24"/>
                <w:szCs w:val="24"/>
              </w:rPr>
              <w:t>4</w:t>
            </w:r>
            <w:r>
              <w:rPr>
                <w:rFonts w:ascii="Times New Roman" w:hAnsi="宋体"/>
                <w:sz w:val="24"/>
                <w:szCs w:val="24"/>
              </w:rPr>
              <w:t>）有效期</w:t>
            </w:r>
            <w:r>
              <w:rPr>
                <w:rFonts w:hint="eastAsia" w:ascii="Times New Roman" w:hAnsi="宋体"/>
                <w:sz w:val="24"/>
                <w:szCs w:val="24"/>
              </w:rPr>
              <w:t>不少于</w:t>
            </w:r>
            <w:r>
              <w:rPr>
                <w:rFonts w:hint="eastAsia" w:ascii="Times New Roman" w:hAnsi="Times New Roman"/>
                <w:sz w:val="24"/>
                <w:szCs w:val="24"/>
              </w:rPr>
              <w:t>24</w:t>
            </w:r>
            <w:r>
              <w:rPr>
                <w:rFonts w:ascii="Times New Roman" w:hAnsi="宋体"/>
                <w:sz w:val="24"/>
                <w:szCs w:val="24"/>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ascii="Times New Roman" w:hAnsi="Times New Roman"/>
                <w:sz w:val="24"/>
                <w:szCs w:val="24"/>
              </w:rPr>
              <w:t>1mL/</w:t>
            </w:r>
            <w:r>
              <w:rPr>
                <w:rFonts w:ascii="Times New Roman" w:hAnsi="宋体"/>
                <w:sz w:val="24"/>
                <w:szCs w:val="24"/>
              </w:rPr>
              <w:t>瓶</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40瓶</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9</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20" w:lineRule="exact"/>
              <w:jc w:val="center"/>
              <w:rPr>
                <w:rFonts w:ascii="Times New Roman" w:hAnsi="Times New Roman" w:eastAsia="宋体" w:cs="Times New Roman"/>
                <w:sz w:val="24"/>
              </w:rPr>
            </w:pPr>
            <w:r>
              <w:rPr>
                <w:rFonts w:ascii="Times New Roman" w:hAnsi="宋体" w:eastAsia="宋体" w:cs="Times New Roman"/>
                <w:sz w:val="24"/>
              </w:rPr>
              <w:t>布鲁氏菌竞争</w:t>
            </w:r>
            <w:r>
              <w:rPr>
                <w:rFonts w:ascii="Times New Roman" w:hAnsi="Times New Roman" w:eastAsia="宋体" w:cs="Times New Roman"/>
                <w:sz w:val="24"/>
              </w:rPr>
              <w:t xml:space="preserve">ELISA </w:t>
            </w:r>
            <w:r>
              <w:rPr>
                <w:rFonts w:ascii="Times New Roman" w:hAnsi="宋体" w:eastAsia="宋体" w:cs="Times New Roman"/>
                <w:sz w:val="24"/>
              </w:rPr>
              <w:t>抗体检测试剂盒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218" w:lineRule="atLeast"/>
              <w:rPr>
                <w:rFonts w:ascii="Times New Roman" w:hAnsi="宋体" w:eastAsia="宋体" w:cs="Times New Roman"/>
                <w:sz w:val="24"/>
              </w:rPr>
            </w:pPr>
            <w:r>
              <w:rPr>
                <w:rFonts w:hint="eastAsia" w:ascii="Times New Roman" w:hAnsi="宋体" w:eastAsia="宋体" w:cs="Times New Roman"/>
                <w:sz w:val="24"/>
              </w:rPr>
              <w:t>（1）适用于用于检测光滑型牛、羊布鲁氏菌血清抗体。</w:t>
            </w:r>
          </w:p>
          <w:p>
            <w:pPr>
              <w:spacing w:line="218" w:lineRule="atLeast"/>
              <w:rPr>
                <w:rFonts w:ascii="Times New Roman" w:hAnsi="宋体" w:eastAsia="宋体" w:cs="Times New Roman"/>
                <w:sz w:val="24"/>
              </w:rPr>
            </w:pPr>
            <w:r>
              <w:rPr>
                <w:rFonts w:hint="eastAsia" w:ascii="Times New Roman" w:hAnsi="宋体" w:eastAsia="宋体" w:cs="Times New Roman"/>
                <w:sz w:val="24"/>
              </w:rPr>
              <w:t>（2）采用竞争ELISA方法</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Times New Roman" w:eastAsia="宋体" w:cs="Times New Roman"/>
                <w:sz w:val="24"/>
              </w:rPr>
              <w:t>3</w:t>
            </w:r>
            <w:r>
              <w:rPr>
                <w:rFonts w:ascii="Times New Roman" w:hAnsi="宋体" w:eastAsia="宋体" w:cs="Times New Roman"/>
                <w:sz w:val="24"/>
              </w:rPr>
              <w:t>）试剂盒内的各种组份应满足承诺的检测份数。</w:t>
            </w:r>
          </w:p>
          <w:p>
            <w:pPr>
              <w:spacing w:line="218" w:lineRule="atLeast"/>
              <w:rPr>
                <w:rFonts w:ascii="Times New Roman" w:hAnsi="Times New Roman" w:eastAsia="宋体" w:cs="Times New Roman"/>
                <w:sz w:val="24"/>
              </w:rPr>
            </w:pPr>
            <w:r>
              <w:rPr>
                <w:rFonts w:ascii="Times New Roman" w:hAnsi="宋体" w:eastAsia="宋体" w:cs="Times New Roman"/>
                <w:sz w:val="24"/>
              </w:rPr>
              <w:t>（</w:t>
            </w:r>
            <w:r>
              <w:rPr>
                <w:rFonts w:hint="eastAsia" w:ascii="Times New Roman" w:hAnsi="Times New Roman" w:eastAsia="宋体" w:cs="Times New Roman"/>
                <w:sz w:val="24"/>
              </w:rPr>
              <w:t>4</w:t>
            </w:r>
            <w:r>
              <w:rPr>
                <w:rFonts w:ascii="Times New Roman" w:hAnsi="宋体" w:eastAsia="宋体" w:cs="Times New Roman"/>
                <w:sz w:val="24"/>
              </w:rPr>
              <w:t>）有效期：不少于</w:t>
            </w:r>
            <w:r>
              <w:rPr>
                <w:rFonts w:hint="eastAsia" w:ascii="Times New Roman" w:hAnsi="Times New Roman" w:eastAsia="宋体" w:cs="Times New Roman"/>
                <w:sz w:val="24"/>
              </w:rPr>
              <w:t>15</w:t>
            </w:r>
            <w:r>
              <w:rPr>
                <w:rFonts w:ascii="Times New Roman" w:hAnsi="宋体" w:eastAsia="宋体" w:cs="Times New Roman"/>
                <w:sz w:val="24"/>
              </w:rPr>
              <w:t>个月。</w:t>
            </w:r>
          </w:p>
          <w:p>
            <w:pPr>
              <w:spacing w:line="218" w:lineRule="atLeast"/>
              <w:rPr>
                <w:rFonts w:ascii="Times New Roman" w:hAnsi="宋体" w:eastAsia="宋体" w:cs="Times New Roman"/>
                <w:b/>
                <w:sz w:val="24"/>
              </w:rPr>
            </w:pPr>
            <w:r>
              <w:rPr>
                <w:rFonts w:ascii="Times New Roman" w:hAnsi="宋体" w:eastAsia="宋体" w:cs="Times New Roman"/>
                <w:b/>
                <w:sz w:val="24"/>
              </w:rPr>
              <w:t>（</w:t>
            </w:r>
            <w:r>
              <w:rPr>
                <w:rFonts w:hint="eastAsia" w:ascii="Times New Roman" w:hAnsi="Times New Roman" w:eastAsia="宋体" w:cs="Times New Roman"/>
                <w:b/>
                <w:sz w:val="24"/>
              </w:rPr>
              <w:t>5</w:t>
            </w:r>
            <w:r>
              <w:rPr>
                <w:rFonts w:ascii="Times New Roman" w:hAnsi="宋体" w:eastAsia="宋体" w:cs="Times New Roman"/>
                <w:b/>
                <w:sz w:val="24"/>
              </w:rPr>
              <w:t>）</w:t>
            </w:r>
            <w:r>
              <w:rPr>
                <w:rFonts w:hint="eastAsia" w:ascii="Times New Roman" w:hAnsi="宋体" w:eastAsia="宋体" w:cs="Times New Roman"/>
                <w:b/>
                <w:sz w:val="24"/>
              </w:rPr>
              <w:t>具有兽药批准文号，提供证明材料。</w:t>
            </w:r>
          </w:p>
          <w:p>
            <w:pPr>
              <w:spacing w:line="218" w:lineRule="atLeast"/>
              <w:rPr>
                <w:rFonts w:ascii="Times New Roman" w:hAnsi="Times New Roman" w:eastAsia="宋体" w:cs="Times New Roman"/>
                <w:sz w:val="24"/>
              </w:rPr>
            </w:pPr>
            <w:r>
              <w:rPr>
                <w:rFonts w:hint="eastAsia" w:ascii="Times New Roman" w:hAnsi="宋体"/>
                <w:b/>
                <w:sz w:val="24"/>
                <w:szCs w:val="24"/>
              </w:rPr>
              <w:t>（6）由国家动物布鲁氏菌病参考/专业实验室提供技术支持，提供证明材料。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Times New Roman"/>
                <w:sz w:val="24"/>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*96T/</w:t>
            </w:r>
            <w:r>
              <w:rPr>
                <w:rFonts w:ascii="宋体" w:hAnsi="宋体" w:eastAsia="宋体" w:cs="宋体"/>
                <w:color w:val="000000" w:themeColor="text1"/>
                <w:sz w:val="24"/>
                <w:szCs w:val="24"/>
                <w14:textFill>
                  <w14:solidFill>
                    <w14:schemeClr w14:val="tx1"/>
                  </w14:solidFill>
                </w14:textFill>
              </w:rPr>
              <w:t>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20</w:t>
            </w:r>
          </w:p>
        </w:tc>
      </w:tr>
      <w:tr>
        <w:tblPrEx>
          <w:tblCellMar>
            <w:top w:w="0" w:type="dxa"/>
            <w:left w:w="10" w:type="dxa"/>
            <w:bottom w:w="0" w:type="dxa"/>
            <w:right w:w="10" w:type="dxa"/>
          </w:tblCellMar>
        </w:tblPrEx>
        <w:trPr>
          <w:trHeight w:val="469"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10</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20" w:lineRule="exact"/>
              <w:jc w:val="center"/>
              <w:rPr>
                <w:rFonts w:ascii="Times New Roman" w:hAnsi="宋体" w:eastAsia="宋体" w:cs="Times New Roman"/>
                <w:sz w:val="24"/>
              </w:rPr>
            </w:pPr>
            <w:r>
              <w:rPr>
                <w:rFonts w:ascii="Times New Roman" w:hAnsi="宋体" w:eastAsia="宋体" w:cs="Times New Roman"/>
                <w:sz w:val="24"/>
              </w:rPr>
              <w:t>布鲁氏菌</w:t>
            </w:r>
            <w:r>
              <w:rPr>
                <w:rFonts w:hint="eastAsia" w:ascii="Times New Roman" w:hAnsi="宋体" w:eastAsia="宋体" w:cs="Times New Roman"/>
                <w:sz w:val="24"/>
              </w:rPr>
              <w:t>间接</w:t>
            </w:r>
            <w:r>
              <w:rPr>
                <w:rFonts w:ascii="Times New Roman" w:hAnsi="Times New Roman" w:eastAsia="宋体" w:cs="Times New Roman"/>
                <w:sz w:val="24"/>
              </w:rPr>
              <w:t xml:space="preserve">ELISA </w:t>
            </w:r>
            <w:r>
              <w:rPr>
                <w:rFonts w:ascii="Times New Roman" w:hAnsi="宋体" w:eastAsia="宋体" w:cs="Times New Roman"/>
                <w:sz w:val="24"/>
              </w:rPr>
              <w:t>抗体检测试剂盒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line="218" w:lineRule="atLeast"/>
              <w:rPr>
                <w:rFonts w:ascii="Times New Roman" w:hAnsi="宋体" w:eastAsia="宋体" w:cs="Times New Roman"/>
                <w:sz w:val="24"/>
              </w:rPr>
            </w:pPr>
            <w:r>
              <w:rPr>
                <w:rFonts w:hint="eastAsia" w:ascii="Times New Roman" w:hAnsi="宋体" w:eastAsia="宋体" w:cs="Times New Roman"/>
                <w:sz w:val="24"/>
              </w:rPr>
              <w:t>（1）适用于用于检测牛、羊、猪、马等动物血清或血浆中布鲁氏菌抗体。</w:t>
            </w:r>
          </w:p>
          <w:p>
            <w:pPr>
              <w:spacing w:line="218" w:lineRule="atLeast"/>
              <w:rPr>
                <w:rFonts w:ascii="Times New Roman" w:hAnsi="宋体" w:eastAsia="宋体" w:cs="Times New Roman"/>
                <w:sz w:val="24"/>
              </w:rPr>
            </w:pPr>
            <w:r>
              <w:rPr>
                <w:rFonts w:hint="eastAsia" w:ascii="Times New Roman" w:hAnsi="宋体" w:eastAsia="宋体" w:cs="Times New Roman"/>
                <w:sz w:val="24"/>
              </w:rPr>
              <w:t>（2）采用间接ELISA方法。</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Times New Roman" w:eastAsia="宋体" w:cs="Times New Roman"/>
                <w:sz w:val="24"/>
              </w:rPr>
              <w:t>3</w:t>
            </w:r>
            <w:r>
              <w:rPr>
                <w:rFonts w:ascii="Times New Roman" w:hAnsi="宋体" w:eastAsia="宋体" w:cs="Times New Roman"/>
                <w:sz w:val="24"/>
              </w:rPr>
              <w:t>）试剂盒内的各种组份应满足承诺的检测份数。</w:t>
            </w:r>
          </w:p>
          <w:p>
            <w:pPr>
              <w:spacing w:line="218" w:lineRule="atLeast"/>
              <w:rPr>
                <w:rFonts w:ascii="Times New Roman" w:hAnsi="Times New Roman" w:eastAsia="宋体" w:cs="Times New Roman"/>
                <w:sz w:val="24"/>
              </w:rPr>
            </w:pPr>
            <w:r>
              <w:rPr>
                <w:rFonts w:ascii="Times New Roman" w:hAnsi="宋体" w:eastAsia="宋体" w:cs="Times New Roman"/>
                <w:sz w:val="24"/>
              </w:rPr>
              <w:t>（</w:t>
            </w:r>
            <w:r>
              <w:rPr>
                <w:rFonts w:hint="eastAsia" w:ascii="Times New Roman" w:hAnsi="Times New Roman" w:eastAsia="宋体" w:cs="Times New Roman"/>
                <w:sz w:val="24"/>
              </w:rPr>
              <w:t>4</w:t>
            </w:r>
            <w:r>
              <w:rPr>
                <w:rFonts w:ascii="Times New Roman" w:hAnsi="宋体" w:eastAsia="宋体" w:cs="Times New Roman"/>
                <w:sz w:val="24"/>
              </w:rPr>
              <w:t>）有效期：不少于</w:t>
            </w:r>
            <w:r>
              <w:rPr>
                <w:rFonts w:hint="eastAsia" w:ascii="Times New Roman" w:hAnsi="Times New Roman" w:eastAsia="宋体" w:cs="Times New Roman"/>
                <w:sz w:val="24"/>
              </w:rPr>
              <w:t>15</w:t>
            </w:r>
            <w:r>
              <w:rPr>
                <w:rFonts w:ascii="Times New Roman" w:hAnsi="宋体" w:eastAsia="宋体" w:cs="Times New Roman"/>
                <w:sz w:val="24"/>
              </w:rPr>
              <w:t>个月。</w:t>
            </w:r>
          </w:p>
          <w:p>
            <w:pPr>
              <w:spacing w:line="218" w:lineRule="atLeast"/>
              <w:rPr>
                <w:rFonts w:ascii="Times New Roman" w:hAnsi="宋体" w:eastAsia="宋体" w:cs="Times New Roman"/>
                <w:b/>
                <w:color w:val="000000" w:themeColor="text1"/>
                <w:sz w:val="24"/>
                <w14:textFill>
                  <w14:solidFill>
                    <w14:schemeClr w14:val="tx1"/>
                  </w14:solidFill>
                </w14:textFill>
              </w:rPr>
            </w:pPr>
            <w:r>
              <w:rPr>
                <w:rFonts w:hint="eastAsia" w:ascii="Times New Roman" w:hAnsi="宋体"/>
                <w:b/>
                <w:color w:val="000000" w:themeColor="text1"/>
                <w:sz w:val="24"/>
                <w:szCs w:val="24"/>
                <w14:textFill>
                  <w14:solidFill>
                    <w14:schemeClr w14:val="tx1"/>
                  </w14:solidFill>
                </w14:textFill>
              </w:rPr>
              <w:t>（5）由国家动物布鲁氏菌病参考/专业实验室提供技术支持，投标时提供证明材料。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*96T</w:t>
            </w:r>
            <w:r>
              <w:rPr>
                <w:rFonts w:ascii="宋体" w:hAnsi="宋体" w:eastAsia="宋体" w:cs="Times New Roman"/>
                <w:color w:val="000000" w:themeColor="text1"/>
                <w:sz w:val="24"/>
                <w:szCs w:val="24"/>
                <w:u w:val="single"/>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盒</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bCs/>
                <w:sz w:val="24"/>
                <w:szCs w:val="24"/>
              </w:rPr>
            </w:pPr>
            <w:r>
              <w:rPr>
                <w:rFonts w:hint="eastAsia" w:ascii="宋体" w:hAnsi="宋体" w:eastAsia="宋体"/>
                <w:bCs/>
                <w:sz w:val="24"/>
                <w:szCs w:val="24"/>
              </w:rPr>
              <w:t>3</w:t>
            </w:r>
          </w:p>
        </w:tc>
      </w:tr>
    </w:tbl>
    <w:p>
      <w:pPr>
        <w:tabs>
          <w:tab w:val="left" w:pos="2382"/>
        </w:tabs>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D包禽类动物疫病检测试剂</w:t>
      </w:r>
    </w:p>
    <w:tbl>
      <w:tblPr>
        <w:tblStyle w:val="3"/>
        <w:tblW w:w="13703" w:type="dxa"/>
        <w:jc w:val="center"/>
        <w:tblLayout w:type="autofit"/>
        <w:tblCellMar>
          <w:top w:w="0" w:type="dxa"/>
          <w:left w:w="10" w:type="dxa"/>
          <w:bottom w:w="0" w:type="dxa"/>
          <w:right w:w="10" w:type="dxa"/>
        </w:tblCellMar>
      </w:tblPr>
      <w:tblGrid>
        <w:gridCol w:w="976"/>
        <w:gridCol w:w="2769"/>
        <w:gridCol w:w="8077"/>
        <w:gridCol w:w="936"/>
        <w:gridCol w:w="945"/>
      </w:tblGrid>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序号</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试剂名称</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参数</w:t>
            </w:r>
            <w:r>
              <w:rPr>
                <w:rFonts w:hint="eastAsia" w:ascii="宋体" w:hAnsi="宋体" w:eastAsia="宋体" w:cs="宋体"/>
                <w:b/>
                <w:color w:val="000000" w:themeColor="text1"/>
                <w:sz w:val="24"/>
                <w:szCs w:val="24"/>
                <w14:textFill>
                  <w14:solidFill>
                    <w14:schemeClr w14:val="tx1"/>
                  </w14:solidFill>
                </w14:textFill>
              </w:rPr>
              <w:t>要求</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规格型号</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数量</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textAlignment w:val="center"/>
              <w:rPr>
                <w:rFonts w:ascii="Times New Roman" w:hAnsi="Times New Roman" w:eastAsia="宋体" w:cs="Times New Roman"/>
                <w:sz w:val="24"/>
              </w:rPr>
            </w:pPr>
            <w:r>
              <w:rPr>
                <w:rFonts w:hint="eastAsia" w:ascii="Times New Roman" w:hAnsi="宋体" w:eastAsia="宋体" w:cs="Times New Roman"/>
                <w:sz w:val="24"/>
              </w:rPr>
              <w:t>禽流感抗原快速检测卡</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tcPr>
          <w:p>
            <w:pPr>
              <w:textAlignment w:val="top"/>
              <w:rPr>
                <w:rFonts w:ascii="Times New Roman" w:hAnsi="宋体" w:eastAsia="宋体" w:cs="Times New Roman"/>
                <w:sz w:val="24"/>
              </w:rPr>
            </w:pPr>
            <w:r>
              <w:rPr>
                <w:rFonts w:hint="eastAsia" w:ascii="Times New Roman" w:hAnsi="宋体" w:eastAsia="宋体" w:cs="Times New Roman"/>
                <w:sz w:val="24"/>
              </w:rPr>
              <w:t>（1）适用于检测新鲜粪便、泄殖腔拭子、气管拭子、组织匀浆等样品中A型流感病毒(H1-H16)抗原。</w:t>
            </w:r>
          </w:p>
          <w:p>
            <w:pPr>
              <w:textAlignment w:val="top"/>
              <w:rPr>
                <w:rFonts w:ascii="Times New Roman" w:hAnsi="宋体" w:eastAsia="宋体" w:cs="Times New Roman"/>
                <w:sz w:val="24"/>
              </w:rPr>
            </w:pPr>
            <w:r>
              <w:rPr>
                <w:rFonts w:hint="eastAsia" w:ascii="Times New Roman" w:hAnsi="宋体" w:eastAsia="宋体" w:cs="Times New Roman"/>
                <w:sz w:val="24"/>
              </w:rPr>
              <w:t>（2）运用夹心法免疫层析法检测技术。</w:t>
            </w:r>
          </w:p>
          <w:p>
            <w:pPr>
              <w:textAlignment w:val="top"/>
              <w:rPr>
                <w:rFonts w:ascii="Times New Roman" w:hAnsi="宋体" w:eastAsia="宋体" w:cs="Times New Roman"/>
                <w:sz w:val="24"/>
              </w:rPr>
            </w:pPr>
            <w:r>
              <w:rPr>
                <w:rFonts w:hint="eastAsia" w:ascii="Times New Roman" w:hAnsi="宋体" w:eastAsia="宋体" w:cs="Times New Roman"/>
                <w:sz w:val="24"/>
              </w:rPr>
              <w:t>（3）检测时间为5-10分钟。</w:t>
            </w:r>
          </w:p>
          <w:p>
            <w:pPr>
              <w:textAlignment w:val="top"/>
              <w:rPr>
                <w:rFonts w:ascii="Times New Roman" w:hAnsi="宋体" w:eastAsia="宋体" w:cs="Times New Roman"/>
                <w:sz w:val="24"/>
              </w:rPr>
            </w:pPr>
            <w:r>
              <w:rPr>
                <w:rFonts w:hint="eastAsia" w:ascii="Times New Roman" w:hAnsi="宋体" w:eastAsia="宋体" w:cs="Times New Roman"/>
                <w:sz w:val="24"/>
              </w:rPr>
              <w:t>（5）检测限为10</w:t>
            </w:r>
            <w:r>
              <w:rPr>
                <w:rFonts w:hint="eastAsia" w:ascii="Times New Roman" w:hAnsi="宋体" w:eastAsia="宋体" w:cs="Times New Roman"/>
                <w:sz w:val="24"/>
                <w:vertAlign w:val="superscript"/>
              </w:rPr>
              <w:t>3.1</w:t>
            </w:r>
            <w:r>
              <w:rPr>
                <w:rFonts w:hint="eastAsia" w:ascii="Times New Roman" w:hAnsi="宋体" w:eastAsia="宋体" w:cs="Times New Roman"/>
                <w:sz w:val="24"/>
              </w:rPr>
              <w:t>EID</w:t>
            </w:r>
            <w:r>
              <w:rPr>
                <w:rFonts w:hint="eastAsia" w:ascii="Times New Roman" w:hAnsi="宋体" w:eastAsia="宋体" w:cs="Times New Roman"/>
                <w:sz w:val="24"/>
                <w:vertAlign w:val="subscript"/>
              </w:rPr>
              <w:t>50</w:t>
            </w:r>
            <w:r>
              <w:rPr>
                <w:rFonts w:hint="eastAsia" w:ascii="Times New Roman" w:hAnsi="宋体" w:eastAsia="宋体" w:cs="Times New Roman"/>
                <w:sz w:val="24"/>
              </w:rPr>
              <w:t>/ml.。</w:t>
            </w:r>
          </w:p>
          <w:p>
            <w:pPr>
              <w:textAlignment w:val="top"/>
              <w:rPr>
                <w:rFonts w:ascii="Times New Roman" w:hAnsi="宋体" w:eastAsia="宋体" w:cs="Times New Roman"/>
                <w:sz w:val="24"/>
              </w:rPr>
            </w:pPr>
            <w:r>
              <w:rPr>
                <w:rFonts w:hint="eastAsia" w:ascii="Times New Roman" w:hAnsi="宋体" w:eastAsia="宋体" w:cs="Times New Roman"/>
                <w:sz w:val="24"/>
              </w:rPr>
              <w:t>（6）保存温度:2-30℃。</w:t>
            </w:r>
          </w:p>
          <w:p>
            <w:pPr>
              <w:textAlignment w:val="top"/>
              <w:rPr>
                <w:rFonts w:ascii="Times New Roman" w:hAnsi="宋体" w:eastAsia="宋体" w:cs="Times New Roman"/>
                <w:b/>
                <w:sz w:val="24"/>
              </w:rPr>
            </w:pPr>
            <w:r>
              <w:rPr>
                <w:rFonts w:hint="eastAsia" w:ascii="Times New Roman" w:hAnsi="宋体" w:eastAsia="宋体" w:cs="Times New Roman"/>
                <w:b/>
                <w:sz w:val="24"/>
              </w:rPr>
              <w:t xml:space="preserve">（7）具有OIE </w:t>
            </w:r>
            <w:r>
              <w:rPr>
                <w:rFonts w:ascii="Times New Roman" w:hAnsi="宋体" w:eastAsia="宋体" w:cs="Times New Roman"/>
                <w:b/>
                <w:sz w:val="24"/>
              </w:rPr>
              <w:t>禽流感</w:t>
            </w:r>
            <w:r>
              <w:rPr>
                <w:rFonts w:hint="eastAsia" w:ascii="Times New Roman" w:hAnsi="宋体" w:eastAsia="宋体" w:cs="Times New Roman"/>
                <w:b/>
                <w:sz w:val="24"/>
              </w:rPr>
              <w:t>参考实验室检测报告，提供证明材料。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30T/盒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48盒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宋体" w:eastAsia="宋体" w:cs="Times New Roman"/>
                <w:sz w:val="24"/>
              </w:rPr>
              <w:t>禽流感病毒通用型荧光</w:t>
            </w:r>
            <w:r>
              <w:rPr>
                <w:rFonts w:ascii="Times New Roman" w:hAnsi="Times New Roman" w:eastAsia="宋体" w:cs="Times New Roman"/>
                <w:sz w:val="24"/>
              </w:rPr>
              <w:t>RT-PCR</w:t>
            </w:r>
            <w:r>
              <w:rPr>
                <w:rFonts w:ascii="Times New Roman" w:hAnsi="宋体" w:eastAsia="宋体" w:cs="Times New Roman"/>
                <w:sz w:val="24"/>
              </w:rPr>
              <w:t>试剂盒</w:t>
            </w:r>
            <w:r>
              <w:rPr>
                <w:rFonts w:hint="eastAsia" w:ascii="Times New Roman" w:hAnsi="宋体" w:eastAsia="宋体" w:cs="Times New Roman"/>
                <w:sz w:val="24"/>
              </w:rPr>
              <w:t>（不含核酸提取试剂）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Times New Roman" w:hAnsi="宋体" w:eastAsia="宋体" w:cs="Times New Roman"/>
                <w:sz w:val="24"/>
              </w:rPr>
            </w:pPr>
            <w:r>
              <w:rPr>
                <w:rFonts w:ascii="Times New Roman" w:hAnsi="宋体" w:eastAsia="宋体" w:cs="Times New Roman"/>
                <w:sz w:val="24"/>
              </w:rPr>
              <w:t>（1）适用于检测禽组织、分泌物、排泄物</w:t>
            </w:r>
            <w:r>
              <w:rPr>
                <w:rFonts w:hint="eastAsia" w:ascii="Times New Roman" w:hAnsi="宋体" w:eastAsia="宋体" w:cs="Times New Roman"/>
                <w:sz w:val="24"/>
              </w:rPr>
              <w:t>等样品</w:t>
            </w:r>
            <w:r>
              <w:rPr>
                <w:rFonts w:ascii="Times New Roman" w:hAnsi="宋体" w:eastAsia="宋体" w:cs="Times New Roman"/>
                <w:sz w:val="24"/>
              </w:rPr>
              <w:t>中所有亚型的</w:t>
            </w:r>
            <w:r>
              <w:rPr>
                <w:rFonts w:hint="eastAsia" w:ascii="Times New Roman" w:hAnsi="宋体" w:eastAsia="宋体" w:cs="Times New Roman"/>
                <w:sz w:val="24"/>
              </w:rPr>
              <w:t>禽流感病毒。</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2</w:t>
            </w:r>
            <w:r>
              <w:rPr>
                <w:rFonts w:ascii="Times New Roman" w:hAnsi="宋体" w:eastAsia="宋体" w:cs="Times New Roman"/>
                <w:sz w:val="24"/>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imes New Roman" w:hAnsi="宋体" w:eastAsia="宋体" w:cs="Times New Roman"/>
                <w:sz w:val="24"/>
              </w:rPr>
              <w:t>。</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3</w:t>
            </w:r>
            <w:r>
              <w:rPr>
                <w:rFonts w:ascii="Times New Roman" w:hAnsi="宋体" w:eastAsia="宋体" w:cs="Times New Roman"/>
                <w:sz w:val="24"/>
              </w:rPr>
              <w:t>）保存条件：方便贮藏管理，不同试剂分开包装。</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4</w:t>
            </w:r>
            <w:r>
              <w:rPr>
                <w:rFonts w:ascii="Times New Roman" w:hAnsi="宋体" w:eastAsia="宋体" w:cs="Times New Roman"/>
                <w:sz w:val="24"/>
              </w:rPr>
              <w:t>）敏感性：敏感性98%以上，特异性：100%，稳定性：批内及批间差异≤3%。</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5</w:t>
            </w:r>
            <w:r>
              <w:rPr>
                <w:rFonts w:ascii="Times New Roman" w:hAnsi="宋体" w:eastAsia="宋体" w:cs="Times New Roman"/>
                <w:sz w:val="24"/>
              </w:rPr>
              <w:t>）能有效区分检测中阳性对照对样品的污染。</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6</w:t>
            </w:r>
            <w:r>
              <w:rPr>
                <w:rFonts w:ascii="Times New Roman" w:hAnsi="宋体" w:eastAsia="宋体" w:cs="Times New Roman"/>
                <w:sz w:val="24"/>
              </w:rPr>
              <w:t>）反应体系不少于20µL，适用于市面绝大部分荧光定量PCR仪。</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7</w:t>
            </w:r>
            <w:r>
              <w:rPr>
                <w:rFonts w:ascii="Times New Roman" w:hAnsi="宋体" w:eastAsia="宋体" w:cs="Times New Roman"/>
                <w:sz w:val="24"/>
              </w:rPr>
              <w:t>）有效期不少于12个月。</w:t>
            </w:r>
          </w:p>
          <w:p>
            <w:pPr>
              <w:rPr>
                <w:rFonts w:ascii="Times New Roman" w:hAnsi="宋体" w:eastAsia="宋体" w:cs="Times New Roman"/>
                <w:sz w:val="24"/>
              </w:rPr>
            </w:pPr>
            <w:r>
              <w:rPr>
                <w:rFonts w:hint="eastAsia" w:ascii="Times New Roman" w:hAnsi="宋体" w:eastAsia="宋体" w:cs="Times New Roman"/>
                <w:sz w:val="24"/>
              </w:rPr>
              <w:t>（8）</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50T</w:t>
            </w:r>
            <w:r>
              <w:rPr>
                <w:rFonts w:ascii="宋体" w:hAnsi="宋体" w:eastAsia="宋体" w:cs="宋体"/>
                <w:color w:val="000000" w:themeColor="text1"/>
                <w:sz w:val="24"/>
                <w:szCs w:val="24"/>
                <w14:textFill>
                  <w14:solidFill>
                    <w14:schemeClr w14:val="tx1"/>
                  </w14:solidFill>
                </w14:textFill>
              </w:rPr>
              <w:t>/盒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eastAsia="宋体" w:cs="Times New Roman"/>
                <w:sz w:val="24"/>
              </w:rPr>
            </w:pPr>
            <w:r>
              <w:rPr>
                <w:rFonts w:ascii="Times New Roman" w:hAnsi="宋体" w:eastAsia="宋体" w:cs="Times New Roman"/>
                <w:sz w:val="24"/>
              </w:rPr>
              <w:t>禽流感病毒</w:t>
            </w:r>
            <w:r>
              <w:rPr>
                <w:rFonts w:hint="eastAsia" w:ascii="Times New Roman" w:hAnsi="宋体" w:eastAsia="宋体" w:cs="Times New Roman"/>
                <w:sz w:val="24"/>
              </w:rPr>
              <w:t>H5N8亚型</w:t>
            </w:r>
            <w:r>
              <w:rPr>
                <w:rFonts w:ascii="Times New Roman" w:hAnsi="宋体" w:eastAsia="宋体" w:cs="Times New Roman"/>
                <w:sz w:val="24"/>
              </w:rPr>
              <w:t>荧光</w:t>
            </w:r>
            <w:r>
              <w:rPr>
                <w:rFonts w:ascii="Times New Roman" w:hAnsi="Times New Roman" w:eastAsia="宋体" w:cs="Times New Roman"/>
                <w:sz w:val="24"/>
              </w:rPr>
              <w:t>RT-PCR</w:t>
            </w:r>
            <w:r>
              <w:rPr>
                <w:rFonts w:ascii="Times New Roman" w:hAnsi="宋体" w:eastAsia="宋体" w:cs="Times New Roman"/>
                <w:sz w:val="24"/>
              </w:rPr>
              <w:t>试剂盒</w:t>
            </w:r>
            <w:r>
              <w:rPr>
                <w:rFonts w:hint="eastAsia" w:ascii="Times New Roman" w:hAnsi="宋体" w:eastAsia="宋体" w:cs="Times New Roman"/>
                <w:sz w:val="24"/>
              </w:rPr>
              <w:t>（不含核酸提取试剂）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Times New Roman" w:hAnsi="宋体" w:eastAsia="宋体" w:cs="Times New Roman"/>
                <w:sz w:val="24"/>
              </w:rPr>
            </w:pPr>
            <w:r>
              <w:rPr>
                <w:rFonts w:ascii="Times New Roman" w:hAnsi="宋体" w:eastAsia="宋体" w:cs="Times New Roman"/>
                <w:sz w:val="24"/>
              </w:rPr>
              <w:t>（1）适用于检测禽组织、分泌物、排泄物</w:t>
            </w:r>
            <w:r>
              <w:rPr>
                <w:rFonts w:hint="eastAsia" w:ascii="Times New Roman" w:hAnsi="宋体" w:eastAsia="宋体" w:cs="Times New Roman"/>
                <w:sz w:val="24"/>
              </w:rPr>
              <w:t>等样品</w:t>
            </w:r>
            <w:r>
              <w:rPr>
                <w:rFonts w:ascii="Times New Roman" w:hAnsi="宋体" w:eastAsia="宋体" w:cs="Times New Roman"/>
                <w:sz w:val="24"/>
              </w:rPr>
              <w:t>中禽流感病毒</w:t>
            </w:r>
            <w:r>
              <w:rPr>
                <w:rFonts w:hint="eastAsia" w:ascii="Times New Roman" w:hAnsi="宋体" w:eastAsia="宋体" w:cs="Times New Roman"/>
                <w:sz w:val="24"/>
              </w:rPr>
              <w:t>H5N8亚型。</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2</w:t>
            </w:r>
            <w:r>
              <w:rPr>
                <w:rFonts w:ascii="Times New Roman" w:hAnsi="宋体" w:eastAsia="宋体" w:cs="Times New Roman"/>
                <w:sz w:val="24"/>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imes New Roman" w:hAnsi="宋体" w:eastAsia="宋体" w:cs="Times New Roman"/>
                <w:sz w:val="24"/>
              </w:rPr>
              <w:t>。</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3</w:t>
            </w:r>
            <w:r>
              <w:rPr>
                <w:rFonts w:ascii="Times New Roman" w:hAnsi="宋体" w:eastAsia="宋体" w:cs="Times New Roman"/>
                <w:sz w:val="24"/>
              </w:rPr>
              <w:t>）保存条件：方便贮藏管理，不同试剂分开包装。</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4</w:t>
            </w:r>
            <w:r>
              <w:rPr>
                <w:rFonts w:ascii="Times New Roman" w:hAnsi="宋体" w:eastAsia="宋体" w:cs="Times New Roman"/>
                <w:sz w:val="24"/>
              </w:rPr>
              <w:t>）</w:t>
            </w:r>
            <w:r>
              <w:rPr>
                <w:rFonts w:hint="eastAsia" w:ascii="Times New Roman" w:hAnsi="宋体" w:eastAsia="宋体" w:cs="Times New Roman"/>
                <w:sz w:val="24"/>
              </w:rPr>
              <w:t>敏感性：能检测出的最低检测限量不低于500copies/ml。特异性：与感染部位相同或感染症状相似的其他病毒均能做出阴性判断，无交叉反应。重复性：批内和批间Ct值的变异系数均&lt;10%</w:t>
            </w:r>
            <w:r>
              <w:rPr>
                <w:rFonts w:ascii="Times New Roman" w:hAnsi="宋体" w:eastAsia="宋体" w:cs="Times New Roman"/>
                <w:sz w:val="24"/>
              </w:rPr>
              <w:t>。</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5</w:t>
            </w:r>
            <w:r>
              <w:rPr>
                <w:rFonts w:ascii="Times New Roman" w:hAnsi="宋体" w:eastAsia="宋体" w:cs="Times New Roman"/>
                <w:sz w:val="24"/>
              </w:rPr>
              <w:t>）能有效区分检测中阳性对照对样品的污染。</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6</w:t>
            </w:r>
            <w:r>
              <w:rPr>
                <w:rFonts w:ascii="Times New Roman" w:hAnsi="宋体" w:eastAsia="宋体" w:cs="Times New Roman"/>
                <w:sz w:val="24"/>
              </w:rPr>
              <w:t>）反应体系不少于20µL，适用于市面绝大部分荧光定量PCR仪。</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7</w:t>
            </w:r>
            <w:r>
              <w:rPr>
                <w:rFonts w:ascii="Times New Roman" w:hAnsi="宋体" w:eastAsia="宋体" w:cs="Times New Roman"/>
                <w:sz w:val="24"/>
              </w:rPr>
              <w:t>）有效期不少于12个月。</w:t>
            </w:r>
          </w:p>
          <w:p>
            <w:pPr>
              <w:rPr>
                <w:rFonts w:ascii="Times New Roman" w:hAnsi="宋体" w:eastAsia="宋体" w:cs="Times New Roman"/>
                <w:b/>
                <w:color w:val="000000" w:themeColor="text1"/>
                <w:sz w:val="24"/>
                <w14:textFill>
                  <w14:solidFill>
                    <w14:schemeClr w14:val="tx1"/>
                  </w14:solidFill>
                </w14:textFill>
              </w:rPr>
            </w:pPr>
            <w:r>
              <w:rPr>
                <w:rFonts w:hint="eastAsia" w:ascii="Times New Roman" w:hAnsi="宋体" w:eastAsia="宋体" w:cs="Times New Roman"/>
                <w:b/>
                <w:color w:val="000000" w:themeColor="text1"/>
                <w:sz w:val="24"/>
                <w14:textFill>
                  <w14:solidFill>
                    <w14:schemeClr w14:val="tx1"/>
                  </w14:solidFill>
                </w14:textFill>
              </w:rPr>
              <w:t>（8）经国家禽流感参考实验室检测验证合格，提供证明材料。</w:t>
            </w:r>
          </w:p>
          <w:p>
            <w:pPr>
              <w:rPr>
                <w:rFonts w:ascii="Times New Roman" w:hAnsi="宋体" w:eastAsia="宋体" w:cs="Times New Roman"/>
                <w:b/>
                <w:sz w:val="24"/>
              </w:rPr>
            </w:pPr>
            <w:r>
              <w:rPr>
                <w:rFonts w:hint="eastAsia" w:ascii="Times New Roman" w:hAnsi="宋体" w:eastAsia="宋体" w:cs="Times New Roman"/>
                <w:b/>
                <w:sz w:val="24"/>
              </w:rPr>
              <w:t>（9）由国家禽流感参考实验室提供技术支持，提供证明材料。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50T</w:t>
            </w:r>
            <w:r>
              <w:rPr>
                <w:rFonts w:ascii="宋体" w:hAnsi="宋体" w:eastAsia="宋体" w:cs="宋体"/>
                <w:color w:val="000000" w:themeColor="text1"/>
                <w:sz w:val="24"/>
                <w:szCs w:val="24"/>
                <w14:textFill>
                  <w14:solidFill>
                    <w14:schemeClr w14:val="tx1"/>
                  </w14:solidFill>
                </w14:textFill>
              </w:rPr>
              <w:t>/盒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adjustRightInd w:val="0"/>
              <w:snapToGrid w:val="0"/>
              <w:spacing w:beforeLines="30" w:afterLines="30" w:line="440" w:lineRule="exact"/>
              <w:jc w:val="center"/>
              <w:rPr>
                <w:rFonts w:ascii="宋体" w:hAnsi="宋体" w:eastAsia="宋体" w:cs="宋体"/>
                <w:b/>
                <w:sz w:val="24"/>
              </w:rPr>
            </w:pPr>
            <w:r>
              <w:rPr>
                <w:rFonts w:hint="eastAsia" w:ascii="宋体" w:hAnsi="宋体" w:eastAsia="宋体" w:cs="宋体"/>
                <w:b/>
                <w:sz w:val="24"/>
              </w:rPr>
              <w:t>4</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Times New Roman" w:hAnsi="宋体" w:eastAsia="宋体" w:cs="Times New Roman"/>
                <w:sz w:val="24"/>
              </w:rPr>
            </w:pPr>
            <w:r>
              <w:rPr>
                <w:rFonts w:ascii="Times New Roman" w:hAnsi="宋体" w:eastAsia="宋体" w:cs="Times New Roman"/>
                <w:sz w:val="24"/>
              </w:rPr>
              <w:t>禽流感病毒</w:t>
            </w:r>
            <w:r>
              <w:rPr>
                <w:rFonts w:hint="eastAsia" w:ascii="Times New Roman" w:hAnsi="宋体" w:eastAsia="宋体" w:cs="Times New Roman"/>
                <w:sz w:val="24"/>
              </w:rPr>
              <w:t>H5N6</w:t>
            </w:r>
            <w:r>
              <w:rPr>
                <w:rFonts w:ascii="Times New Roman" w:hAnsi="宋体" w:eastAsia="宋体" w:cs="Times New Roman"/>
                <w:sz w:val="24"/>
              </w:rPr>
              <w:t>荧光</w:t>
            </w:r>
            <w:r>
              <w:rPr>
                <w:rFonts w:ascii="Times New Roman" w:hAnsi="Times New Roman" w:eastAsia="宋体" w:cs="Times New Roman"/>
                <w:sz w:val="24"/>
              </w:rPr>
              <w:t>RT-PCR</w:t>
            </w:r>
            <w:r>
              <w:rPr>
                <w:rFonts w:ascii="Times New Roman" w:hAnsi="宋体" w:eastAsia="宋体" w:cs="Times New Roman"/>
                <w:sz w:val="24"/>
              </w:rPr>
              <w:t>试剂盒</w:t>
            </w:r>
            <w:r>
              <w:rPr>
                <w:rFonts w:hint="eastAsia" w:ascii="Times New Roman" w:hAnsi="宋体" w:eastAsia="宋体" w:cs="Times New Roman"/>
                <w:sz w:val="24"/>
              </w:rPr>
              <w:t>（不含核酸提取试剂）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rPr>
                <w:rFonts w:ascii="Times New Roman" w:hAnsi="宋体" w:eastAsia="宋体" w:cs="Times New Roman"/>
                <w:sz w:val="24"/>
              </w:rPr>
            </w:pPr>
            <w:r>
              <w:rPr>
                <w:rFonts w:ascii="Times New Roman" w:hAnsi="宋体" w:eastAsia="宋体" w:cs="Times New Roman"/>
                <w:sz w:val="24"/>
              </w:rPr>
              <w:t>（1）适用于检测禽组织、分泌物、排泄物</w:t>
            </w:r>
            <w:r>
              <w:rPr>
                <w:rFonts w:hint="eastAsia" w:ascii="Times New Roman" w:hAnsi="宋体" w:eastAsia="宋体" w:cs="Times New Roman"/>
                <w:sz w:val="24"/>
              </w:rPr>
              <w:t>等样品</w:t>
            </w:r>
            <w:r>
              <w:rPr>
                <w:rFonts w:ascii="Times New Roman" w:hAnsi="宋体" w:eastAsia="宋体" w:cs="Times New Roman"/>
                <w:sz w:val="24"/>
              </w:rPr>
              <w:t>中禽流感病毒</w:t>
            </w:r>
            <w:r>
              <w:rPr>
                <w:rFonts w:hint="eastAsia" w:ascii="Times New Roman" w:hAnsi="宋体" w:eastAsia="宋体" w:cs="Times New Roman"/>
                <w:sz w:val="24"/>
              </w:rPr>
              <w:t>H5N6亚型。</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2</w:t>
            </w:r>
            <w:r>
              <w:rPr>
                <w:rFonts w:ascii="Times New Roman" w:hAnsi="宋体" w:eastAsia="宋体" w:cs="Times New Roman"/>
                <w:sz w:val="24"/>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imes New Roman" w:hAnsi="宋体" w:eastAsia="宋体" w:cs="Times New Roman"/>
                <w:sz w:val="24"/>
              </w:rPr>
              <w:t>。</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3</w:t>
            </w:r>
            <w:r>
              <w:rPr>
                <w:rFonts w:ascii="Times New Roman" w:hAnsi="宋体" w:eastAsia="宋体" w:cs="Times New Roman"/>
                <w:sz w:val="24"/>
              </w:rPr>
              <w:t>）保存条件：方便贮藏管理，不同试剂分开包装。</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4</w:t>
            </w:r>
            <w:r>
              <w:rPr>
                <w:rFonts w:ascii="Times New Roman" w:hAnsi="宋体" w:eastAsia="宋体" w:cs="Times New Roman"/>
                <w:sz w:val="24"/>
              </w:rPr>
              <w:t>）</w:t>
            </w:r>
            <w:r>
              <w:rPr>
                <w:rFonts w:hint="eastAsia" w:ascii="Times New Roman" w:hAnsi="宋体" w:eastAsia="宋体" w:cs="Times New Roman"/>
                <w:sz w:val="24"/>
              </w:rPr>
              <w:t>敏感性：能检测出的最低检测限量不低于500copies/ml。特异性：与感染部位相同或感染症状相似的其他病毒均能做出阴性判断，无交叉反应。重复性：批内和批间Ct值的变异系数均&lt;10%</w:t>
            </w:r>
            <w:r>
              <w:rPr>
                <w:rFonts w:ascii="Times New Roman" w:hAnsi="宋体" w:eastAsia="宋体" w:cs="Times New Roman"/>
                <w:sz w:val="24"/>
              </w:rPr>
              <w:t>。</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5</w:t>
            </w:r>
            <w:r>
              <w:rPr>
                <w:rFonts w:ascii="Times New Roman" w:hAnsi="宋体" w:eastAsia="宋体" w:cs="Times New Roman"/>
                <w:sz w:val="24"/>
              </w:rPr>
              <w:t>）能有效区分检测中阳性对照对样品的污染。</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6</w:t>
            </w:r>
            <w:r>
              <w:rPr>
                <w:rFonts w:ascii="Times New Roman" w:hAnsi="宋体" w:eastAsia="宋体" w:cs="Times New Roman"/>
                <w:sz w:val="24"/>
              </w:rPr>
              <w:t>）反应体系不少于20µL，适用于市面绝大部分荧光定量PCR仪。</w:t>
            </w:r>
          </w:p>
          <w:p>
            <w:pPr>
              <w:rPr>
                <w:rFonts w:ascii="Times New Roman" w:hAnsi="宋体" w:eastAsia="宋体" w:cs="Times New Roman"/>
                <w:sz w:val="24"/>
              </w:rPr>
            </w:pPr>
            <w:r>
              <w:rPr>
                <w:rFonts w:ascii="Times New Roman" w:hAnsi="宋体" w:eastAsia="宋体" w:cs="Times New Roman"/>
                <w:sz w:val="24"/>
              </w:rPr>
              <w:t>（</w:t>
            </w:r>
            <w:r>
              <w:rPr>
                <w:rFonts w:hint="eastAsia" w:ascii="Times New Roman" w:hAnsi="宋体" w:eastAsia="宋体" w:cs="Times New Roman"/>
                <w:sz w:val="24"/>
              </w:rPr>
              <w:t>7</w:t>
            </w:r>
            <w:r>
              <w:rPr>
                <w:rFonts w:ascii="Times New Roman" w:hAnsi="宋体" w:eastAsia="宋体" w:cs="Times New Roman"/>
                <w:sz w:val="24"/>
              </w:rPr>
              <w:t>）有效期不少于12个月。</w:t>
            </w:r>
          </w:p>
          <w:p>
            <w:pPr>
              <w:rPr>
                <w:rFonts w:ascii="Times New Roman" w:hAnsi="宋体" w:eastAsia="宋体" w:cs="Times New Roman"/>
                <w:b/>
                <w:color w:val="000000" w:themeColor="text1"/>
                <w:sz w:val="24"/>
                <w14:textFill>
                  <w14:solidFill>
                    <w14:schemeClr w14:val="tx1"/>
                  </w14:solidFill>
                </w14:textFill>
              </w:rPr>
            </w:pPr>
            <w:r>
              <w:rPr>
                <w:rFonts w:hint="eastAsia" w:ascii="Times New Roman" w:hAnsi="宋体" w:eastAsia="宋体" w:cs="Times New Roman"/>
                <w:b/>
                <w:color w:val="000000" w:themeColor="text1"/>
                <w:sz w:val="24"/>
                <w14:textFill>
                  <w14:solidFill>
                    <w14:schemeClr w14:val="tx1"/>
                  </w14:solidFill>
                </w14:textFill>
              </w:rPr>
              <w:t>（8）经国家禽流感参考实验室检测验证合格，提供证明材料。</w:t>
            </w:r>
          </w:p>
          <w:p>
            <w:pPr>
              <w:rPr>
                <w:rFonts w:ascii="Times New Roman" w:hAnsi="宋体" w:eastAsia="宋体" w:cs="Times New Roman"/>
                <w:sz w:val="24"/>
              </w:rPr>
            </w:pPr>
            <w:r>
              <w:rPr>
                <w:rFonts w:hint="eastAsia" w:ascii="Times New Roman" w:hAnsi="宋体" w:eastAsia="宋体" w:cs="Times New Roman"/>
                <w:b/>
                <w:sz w:val="24"/>
              </w:rPr>
              <w:t>（9）由国家禽流感参考实验室提供技术支持，提供证明材料。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50T</w:t>
            </w:r>
            <w:r>
              <w:rPr>
                <w:rFonts w:ascii="宋体" w:hAnsi="宋体" w:eastAsia="宋体" w:cs="宋体"/>
                <w:color w:val="000000" w:themeColor="text1"/>
                <w:sz w:val="24"/>
                <w:szCs w:val="24"/>
                <w14:textFill>
                  <w14:solidFill>
                    <w14:schemeClr w14:val="tx1"/>
                  </w14:solidFill>
                </w14:textFill>
              </w:rPr>
              <w:t>/盒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新城疫病毒通用型实时荧光</w:t>
            </w:r>
            <w:r>
              <w:rPr>
                <w:rFonts w:ascii="宋体" w:hAnsi="宋体" w:eastAsia="宋体" w:cs="Times New Roman"/>
                <w:color w:val="000000" w:themeColor="text1"/>
                <w:sz w:val="24"/>
                <w:szCs w:val="24"/>
                <w14:textFill>
                  <w14:solidFill>
                    <w14:schemeClr w14:val="tx1"/>
                  </w14:solidFill>
                </w14:textFill>
              </w:rPr>
              <w:t>RT-PCR</w:t>
            </w:r>
            <w:r>
              <w:rPr>
                <w:rFonts w:ascii="宋体" w:hAnsi="宋体" w:eastAsia="宋体" w:cs="宋体"/>
                <w:color w:val="000000" w:themeColor="text1"/>
                <w:sz w:val="24"/>
                <w:szCs w:val="24"/>
                <w14:textFill>
                  <w14:solidFill>
                    <w14:schemeClr w14:val="tx1"/>
                  </w14:solidFill>
                </w14:textFill>
              </w:rPr>
              <w:t>检测试剂盒（不含核酸提取试剂）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（1）适用于检测禽血清、组织、呼吸道分泌物</w:t>
            </w:r>
            <w:r>
              <w:rPr>
                <w:rFonts w:hint="eastAsia" w:asciiTheme="minorEastAsia" w:hAnsiTheme="minorEastAsia"/>
                <w:color w:val="000000" w:themeColor="text1"/>
                <w:sz w:val="24"/>
                <w:szCs w:val="24"/>
                <w14:textFill>
                  <w14:solidFill>
                    <w14:schemeClr w14:val="tx1"/>
                  </w14:solidFill>
                </w14:textFill>
              </w:rPr>
              <w:t>等样品</w:t>
            </w:r>
            <w:r>
              <w:rPr>
                <w:rFonts w:asciiTheme="minorEastAsia" w:hAnsiTheme="minorEastAsia"/>
                <w:color w:val="000000" w:themeColor="text1"/>
                <w:sz w:val="24"/>
                <w:szCs w:val="24"/>
                <w14:textFill>
                  <w14:solidFill>
                    <w14:schemeClr w14:val="tx1"/>
                  </w14:solidFill>
                </w14:textFill>
              </w:rPr>
              <w:t>中的</w:t>
            </w:r>
            <w:r>
              <w:rPr>
                <w:rFonts w:hint="eastAsia" w:asciiTheme="minorEastAsia" w:hAnsiTheme="minorEastAsia"/>
                <w:color w:val="000000" w:themeColor="text1"/>
                <w:sz w:val="24"/>
                <w:szCs w:val="24"/>
                <w14:textFill>
                  <w14:solidFill>
                    <w14:schemeClr w14:val="tx1"/>
                  </w14:solidFill>
                </w14:textFill>
              </w:rPr>
              <w:t>新城疫病毒（NDV）。</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敏感性：98%以上</w:t>
            </w:r>
            <w:r>
              <w:rPr>
                <w:rFonts w:asciiTheme="minorEastAsia" w:hAnsiTheme="minorEastAsia"/>
                <w:color w:val="000000" w:themeColor="text1"/>
                <w:sz w:val="24"/>
                <w:szCs w:val="24"/>
                <w14:textFill>
                  <w14:solidFill>
                    <w14:schemeClr w14:val="tx1"/>
                  </w14:solidFill>
                </w14:textFill>
              </w:rPr>
              <w:t>，特异性：100%，稳定性：批内及批间差异≤</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）能有效区分检测中阳性对照对样品的污染。</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6</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）有效期不少于12个月。</w:t>
            </w:r>
          </w:p>
          <w:p>
            <w:pPr>
              <w:jc w:val="left"/>
              <w:rPr>
                <w:rFonts w:asciiTheme="minorEastAsia" w:hAnsiTheme="minorEastAsia"/>
                <w:color w:val="000000" w:themeColor="text1"/>
                <w:sz w:val="24"/>
                <w:szCs w:val="24"/>
                <w14:textFill>
                  <w14:solidFill>
                    <w14:schemeClr w14:val="tx1"/>
                  </w14:solidFill>
                </w14:textFill>
              </w:rPr>
            </w:pPr>
            <w:r>
              <w:rPr>
                <w:rFonts w:hint="eastAsia" w:ascii="Times New Roman" w:hAnsi="宋体" w:eastAsia="宋体" w:cs="Times New Roman"/>
                <w:sz w:val="24"/>
              </w:rPr>
              <w:t>（8）</w:t>
            </w:r>
            <w:r>
              <w:rPr>
                <w:rFonts w:hint="eastAsia" w:ascii="宋体" w:hAnsi="宋体" w:eastAsia="宋体" w:cs="宋体"/>
                <w:b/>
                <w:color w:val="000000" w:themeColor="text1"/>
                <w:sz w:val="24"/>
                <w:szCs w:val="24"/>
                <w14:textFill>
                  <w14:solidFill>
                    <w14:schemeClr w14:val="tx1"/>
                  </w14:solidFill>
                </w14:textFill>
              </w:rPr>
              <w:t>产品得到市场认可，提供三个及以上省级兽医实验室使用效果较好证明。</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 xml:space="preserve"> /盒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禽流感病毒H5H7H9型三重荧光</w:t>
            </w:r>
            <w:r>
              <w:rPr>
                <w:rFonts w:ascii="宋体" w:hAnsi="宋体" w:eastAsia="宋体" w:cs="Times New Roman"/>
                <w:color w:val="000000" w:themeColor="text1"/>
                <w:sz w:val="24"/>
                <w:szCs w:val="24"/>
                <w14:textFill>
                  <w14:solidFill>
                    <w14:schemeClr w14:val="tx1"/>
                  </w14:solidFill>
                </w14:textFill>
              </w:rPr>
              <w:t>RT-PCR</w:t>
            </w:r>
            <w:r>
              <w:rPr>
                <w:rFonts w:ascii="宋体" w:hAnsi="宋体" w:eastAsia="宋体" w:cs="宋体"/>
                <w:color w:val="000000" w:themeColor="text1"/>
                <w:sz w:val="24"/>
                <w:szCs w:val="24"/>
                <w14:textFill>
                  <w14:solidFill>
                    <w14:schemeClr w14:val="tx1"/>
                  </w14:solidFill>
                </w14:textFill>
              </w:rPr>
              <w:t>检测试剂盒</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不含核酸提取试剂）</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ind w:firstLine="120" w:firstLineChars="50"/>
              <w:jc w:val="left"/>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(1）适用于咽喉拭子、泄殖腔拭子、冷冻肉、组织渗出液、鸡胚尿囊液等样品的禽流感病毒</w:t>
            </w:r>
            <w:r>
              <w:rPr>
                <w:rFonts w:cs="Calibri" w:asciiTheme="minorEastAsia" w:hAnsiTheme="minorEastAsia"/>
                <w:color w:val="000000" w:themeColor="text1"/>
                <w:sz w:val="24"/>
                <w:szCs w:val="24"/>
                <w14:textFill>
                  <w14:solidFill>
                    <w14:schemeClr w14:val="tx1"/>
                  </w14:solidFill>
                </w14:textFill>
              </w:rPr>
              <w:t>H5/H7/H9</w:t>
            </w:r>
            <w:r>
              <w:rPr>
                <w:rFonts w:cs="宋体" w:asciiTheme="minorEastAsia" w:hAnsiTheme="minorEastAsia"/>
                <w:color w:val="000000" w:themeColor="text1"/>
                <w:sz w:val="24"/>
                <w:szCs w:val="24"/>
                <w14:textFill>
                  <w14:solidFill>
                    <w14:schemeClr w14:val="tx1"/>
                  </w14:solidFill>
                </w14:textFill>
              </w:rPr>
              <w:t>亚型病毒的特异性检测</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（2）荧光探针分别标记</w:t>
            </w:r>
            <w:r>
              <w:rPr>
                <w:rFonts w:cs="Calibri" w:asciiTheme="minorEastAsia" w:hAnsiTheme="minorEastAsia"/>
                <w:b/>
                <w:color w:val="000000" w:themeColor="text1"/>
                <w:sz w:val="24"/>
                <w:szCs w:val="24"/>
                <w14:textFill>
                  <w14:solidFill>
                    <w14:schemeClr w14:val="tx1"/>
                  </w14:solidFill>
                </w14:textFill>
              </w:rPr>
              <w:t>FAM</w:t>
            </w:r>
            <w:r>
              <w:rPr>
                <w:rFonts w:cs="宋体" w:asciiTheme="minorEastAsia" w:hAnsiTheme="minorEastAsia"/>
                <w:b/>
                <w:color w:val="000000" w:themeColor="text1"/>
                <w:sz w:val="24"/>
                <w:szCs w:val="24"/>
                <w14:textFill>
                  <w14:solidFill>
                    <w14:schemeClr w14:val="tx1"/>
                  </w14:solidFill>
                </w14:textFill>
              </w:rPr>
              <w:t>、</w:t>
            </w:r>
            <w:r>
              <w:rPr>
                <w:rFonts w:cs="Calibri" w:asciiTheme="minorEastAsia" w:hAnsiTheme="minorEastAsia"/>
                <w:b/>
                <w:color w:val="000000" w:themeColor="text1"/>
                <w:sz w:val="24"/>
                <w:szCs w:val="24"/>
                <w14:textFill>
                  <w14:solidFill>
                    <w14:schemeClr w14:val="tx1"/>
                  </w14:solidFill>
                </w14:textFill>
              </w:rPr>
              <w:t>ROX</w:t>
            </w:r>
            <w:r>
              <w:rPr>
                <w:rFonts w:cs="宋体" w:asciiTheme="minorEastAsia" w:hAnsiTheme="minorEastAsia"/>
                <w:b/>
                <w:color w:val="000000" w:themeColor="text1"/>
                <w:sz w:val="24"/>
                <w:szCs w:val="24"/>
                <w14:textFill>
                  <w14:solidFill>
                    <w14:schemeClr w14:val="tx1"/>
                  </w14:solidFill>
                </w14:textFill>
              </w:rPr>
              <w:t>、</w:t>
            </w:r>
            <w:r>
              <w:rPr>
                <w:rFonts w:cs="Calibri" w:asciiTheme="minorEastAsia" w:hAnsiTheme="minorEastAsia"/>
                <w:b/>
                <w:color w:val="000000" w:themeColor="text1"/>
                <w:sz w:val="24"/>
                <w:szCs w:val="24"/>
                <w14:textFill>
                  <w14:solidFill>
                    <w14:schemeClr w14:val="tx1"/>
                  </w14:solidFill>
                </w14:textFill>
              </w:rPr>
              <w:t>CY5</w:t>
            </w:r>
            <w:r>
              <w:rPr>
                <w:rFonts w:hint="eastAsia" w:cs="宋体" w:asciiTheme="minorEastAsia" w:hAnsiTheme="minorEastAsia"/>
                <w:b/>
                <w:color w:val="000000" w:themeColor="text1"/>
                <w:sz w:val="24"/>
                <w:szCs w:val="24"/>
                <w14:textFill>
                  <w14:solidFill>
                    <w14:schemeClr w14:val="tx1"/>
                  </w14:solidFill>
                </w14:textFill>
              </w:rPr>
              <w:t>荧光基团。</w:t>
            </w:r>
            <w:r>
              <w:rPr>
                <w:rFonts w:cs="Calibri" w:asciiTheme="minorEastAsia" w:hAnsiTheme="minorEastAsia"/>
                <w:color w:val="000000" w:themeColor="text1"/>
                <w:sz w:val="24"/>
                <w:szCs w:val="24"/>
                <w14:textFill>
                  <w14:solidFill>
                    <w14:schemeClr w14:val="tx1"/>
                  </w14:solidFill>
                </w14:textFill>
              </w:rPr>
              <w:br w:type="textWrapping"/>
            </w:r>
            <w:r>
              <w:rPr>
                <w:rFonts w:cs="宋体" w:asciiTheme="minorEastAsia" w:hAnsiTheme="minorEastAsia"/>
                <w:color w:val="000000" w:themeColor="text1"/>
                <w:sz w:val="24"/>
                <w:szCs w:val="24"/>
                <w14:textFill>
                  <w14:solidFill>
                    <w14:schemeClr w14:val="tx1"/>
                  </w14:solidFill>
                </w14:textFill>
              </w:rPr>
              <w:t>（</w:t>
            </w:r>
            <w:r>
              <w:rPr>
                <w:rFonts w:hint="eastAsia"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）最低检测限：</w:t>
            </w:r>
            <w:r>
              <w:rPr>
                <w:rFonts w:cs="Calibri" w:asciiTheme="minorEastAsia" w:hAnsiTheme="minorEastAsia"/>
                <w:color w:val="000000" w:themeColor="text1"/>
                <w:sz w:val="24"/>
                <w:szCs w:val="24"/>
                <w14:textFill>
                  <w14:solidFill>
                    <w14:schemeClr w14:val="tx1"/>
                  </w14:solidFill>
                </w14:textFill>
              </w:rPr>
              <w:t>500 copies/mL</w:t>
            </w:r>
            <w:r>
              <w:rPr>
                <w:rFonts w:hint="eastAsia"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特异性：</w:t>
            </w:r>
            <w:r>
              <w:rPr>
                <w:rFonts w:cs="Calibri" w:asciiTheme="minorEastAsia" w:hAnsiTheme="minorEastAsia"/>
                <w:color w:val="000000" w:themeColor="text1"/>
                <w:sz w:val="24"/>
                <w:szCs w:val="24"/>
                <w14:textFill>
                  <w14:solidFill>
                    <w14:schemeClr w14:val="tx1"/>
                  </w14:solidFill>
                </w14:textFill>
              </w:rPr>
              <w:t>100%</w:t>
            </w:r>
            <w:r>
              <w:rPr>
                <w:rFonts w:hint="eastAsia"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重复性：批内批间</w:t>
            </w:r>
            <w:r>
              <w:rPr>
                <w:rFonts w:cs="Calibri" w:asciiTheme="minorEastAsia" w:hAnsiTheme="minorEastAsia"/>
                <w:color w:val="000000" w:themeColor="text1"/>
                <w:sz w:val="24"/>
                <w:szCs w:val="24"/>
                <w14:textFill>
                  <w14:solidFill>
                    <w14:schemeClr w14:val="tx1"/>
                  </w14:solidFill>
                </w14:textFill>
              </w:rPr>
              <w:t>CV</w:t>
            </w:r>
            <w:r>
              <w:rPr>
                <w:rFonts w:cs="宋体" w:asciiTheme="minorEastAsia" w:hAnsiTheme="minorEastAsia"/>
                <w:color w:val="000000" w:themeColor="text1"/>
                <w:sz w:val="24"/>
                <w:szCs w:val="24"/>
                <w14:textFill>
                  <w14:solidFill>
                    <w14:schemeClr w14:val="tx1"/>
                  </w14:solidFill>
                </w14:textFill>
              </w:rPr>
              <w:t>值≤</w:t>
            </w:r>
            <w:r>
              <w:rPr>
                <w:rFonts w:hint="eastAsia" w:cs="Calibri" w:asciiTheme="minorEastAsia" w:hAnsiTheme="minorEastAsia"/>
                <w:color w:val="000000" w:themeColor="text1"/>
                <w:sz w:val="24"/>
                <w:szCs w:val="24"/>
                <w14:textFill>
                  <w14:solidFill>
                    <w14:schemeClr w14:val="tx1"/>
                  </w14:solidFill>
                </w14:textFill>
              </w:rPr>
              <w:t>3</w:t>
            </w:r>
            <w:r>
              <w:rPr>
                <w:rFonts w:cs="Calibri"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w:t>
            </w:r>
            <w:r>
              <w:rPr>
                <w:rFonts w:ascii="宋体" w:hAnsi="宋体" w:eastAsia="宋体"/>
                <w:sz w:val="24"/>
                <w:szCs w:val="24"/>
              </w:rPr>
              <w:t>试剂盒</w:t>
            </w:r>
            <w:r>
              <w:rPr>
                <w:rFonts w:hint="eastAsia" w:ascii="宋体" w:hAnsi="宋体" w:eastAsia="宋体"/>
                <w:sz w:val="24"/>
                <w:szCs w:val="24"/>
              </w:rPr>
              <w:t>包含除核酸提取试剂之外qRT-PCR所需的全部试剂</w:t>
            </w:r>
            <w:r>
              <w:rPr>
                <w:rFonts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）保存条件：方便贮藏管理，不同试剂分开包装。</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6</w:t>
            </w:r>
            <w:r>
              <w:rPr>
                <w:rFonts w:asciiTheme="minorEastAsia" w:hAnsiTheme="minorEastAsia"/>
                <w:color w:val="000000" w:themeColor="text1"/>
                <w:sz w:val="24"/>
                <w:szCs w:val="24"/>
                <w14:textFill>
                  <w14:solidFill>
                    <w14:schemeClr w14:val="tx1"/>
                  </w14:solidFill>
                </w14:textFill>
              </w:rPr>
              <w:t>）反应体系不少于20µL，适用于市面绝大部分荧光定量PCR仪。</w:t>
            </w:r>
          </w:p>
          <w:p>
            <w:pPr>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）有效期不少于1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48头份/盒</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禽流感H5抗体血凝抑制试验抗原（re-11株）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）用于HI试验检测禽流感病毒H5亚型抗体。</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）抗原为灭活的H5亚型禽流感病毒，血凝效价≥</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（3）抗原的血凝性能被禽流感病毒H5亚型阳性血清所抑制，而不能被H7和H9亚型禽流感、鸡新城疫、减蛋综合征病毒阳性血清所抑制。</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）规格：2mL/瓶。</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24</w:t>
            </w:r>
            <w:r>
              <w:rPr>
                <w:rFonts w:asciiTheme="minorEastAsia" w:hAnsiTheme="minorEastAsia"/>
                <w:color w:val="000000" w:themeColor="text1"/>
                <w:sz w:val="24"/>
                <w:szCs w:val="24"/>
                <w14:textFill>
                  <w14:solidFill>
                    <w14:schemeClr w14:val="tx1"/>
                  </w14:solidFill>
                </w14:textFill>
              </w:rPr>
              <w:t>个月。</w:t>
            </w:r>
            <w:r>
              <w:rPr>
                <w:rFonts w:cs="Times New Roman" w:asciiTheme="minorEastAsia" w:hAnsiTheme="minorEastAsia"/>
                <w:b/>
                <w:color w:val="000000" w:themeColor="text1"/>
                <w:sz w:val="24"/>
                <w:szCs w:val="24"/>
                <w14:textFill>
                  <w14:solidFill>
                    <w14:schemeClr w14:val="tx1"/>
                  </w14:solidFill>
                </w14:textFill>
              </w:rPr>
              <w:br w:type="textWrapping"/>
            </w:r>
            <w:r>
              <w:rPr>
                <w:rFonts w:hint="eastAsia" w:cs="宋体" w:asciiTheme="minorEastAsia" w:hAnsiTheme="minorEastAsia"/>
                <w:b/>
                <w:color w:val="000000" w:themeColor="text1"/>
                <w:sz w:val="24"/>
                <w:szCs w:val="24"/>
                <w14:textFill>
                  <w14:solidFill>
                    <w14:schemeClr w14:val="tx1"/>
                  </w14:solidFill>
                </w14:textFill>
              </w:rPr>
              <w:t>（7）</w:t>
            </w:r>
            <w:r>
              <w:rPr>
                <w:rFonts w:cs="宋体" w:asciiTheme="minorEastAsia" w:hAnsiTheme="minorEastAsia"/>
                <w:b/>
                <w:color w:val="000000" w:themeColor="text1"/>
                <w:sz w:val="24"/>
                <w:szCs w:val="24"/>
                <w14:textFill>
                  <w14:solidFill>
                    <w14:schemeClr w14:val="tx1"/>
                  </w14:solidFill>
                </w14:textFill>
              </w:rPr>
              <w:t>经国家禽流感参考实验室检测验证合格</w:t>
            </w:r>
            <w:r>
              <w:rPr>
                <w:rFonts w:hint="eastAsia" w:cs="宋体"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禽流感H5抗体血凝抑制试验阳性血清（re-11株）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）用于禽流感病毒H5亚型HI试验阳性对照。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禽流感病毒H5亚型HI试验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禽流感H5抗体血凝抑制试验抗原（re-11株）</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）阳性血清为SPF鸡感染禽流感病毒H5亚型制备的高免血清，HI效价≥7log2。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）阳性血清仅与禽流感病毒H5亚型抗原呈阳性反应（HI≥7log2），与H7和H9亚型禽流感、鸡新城疫、减蛋综合征病毒抗原均为阴性反应（HI≤2log2）。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禽流感H5抗体血凝抑制试验阴性血清（re-11株）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）用于禽流感病毒H5亚型HI试验阴性对照。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禽流感病毒H5亚型HI试验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禽流感H5抗体血凝抑制试验抗原（re-11株）</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阴性血清对禽流感病毒H5、H7、H9亚型、鸡新城疫、减蛋综合征抗原均应为阴性反应。</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禽流感H5抗体血凝抑制试验抗原（re-12株）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）用于HI试验检测禽流感病毒H5亚型抗体。</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）抗原为灭活的H5亚型禽流感病毒，血凝效价≥</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（3）抗原的血凝性能被禽流感病毒H5亚型阳性血清所抑制，而不能被H7和H9亚型禽流感、鸡新城疫、减蛋综合征病毒阳性血清所抑制。</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24</w:t>
            </w:r>
            <w:r>
              <w:rPr>
                <w:rFonts w:asciiTheme="minorEastAsia" w:hAnsiTheme="minorEastAsia"/>
                <w:color w:val="000000" w:themeColor="text1"/>
                <w:sz w:val="24"/>
                <w:szCs w:val="24"/>
                <w14:textFill>
                  <w14:solidFill>
                    <w14:schemeClr w14:val="tx1"/>
                  </w14:solidFill>
                </w14:textFill>
              </w:rPr>
              <w:t>个月。</w:t>
            </w:r>
            <w:r>
              <w:rPr>
                <w:rFonts w:cs="Times New Roman" w:asciiTheme="minorEastAsia" w:hAnsiTheme="minorEastAsia"/>
                <w:b/>
                <w:color w:val="000000" w:themeColor="text1"/>
                <w:sz w:val="24"/>
                <w:szCs w:val="24"/>
                <w14:textFill>
                  <w14:solidFill>
                    <w14:schemeClr w14:val="tx1"/>
                  </w14:solidFill>
                </w14:textFill>
              </w:rPr>
              <w:br w:type="textWrapping"/>
            </w:r>
            <w:r>
              <w:rPr>
                <w:rFonts w:hint="eastAsia" w:cs="宋体" w:asciiTheme="minorEastAsia" w:hAnsiTheme="minorEastAsia"/>
                <w:b/>
                <w:color w:val="000000" w:themeColor="text1"/>
                <w:sz w:val="24"/>
                <w:szCs w:val="24"/>
                <w14:textFill>
                  <w14:solidFill>
                    <w14:schemeClr w14:val="tx1"/>
                  </w14:solidFill>
                </w14:textFill>
              </w:rPr>
              <w:t>（5）</w:t>
            </w:r>
            <w:r>
              <w:rPr>
                <w:rFonts w:cs="宋体" w:asciiTheme="minorEastAsia" w:hAnsiTheme="minorEastAsia"/>
                <w:b/>
                <w:color w:val="000000" w:themeColor="text1"/>
                <w:sz w:val="24"/>
                <w:szCs w:val="24"/>
                <w14:textFill>
                  <w14:solidFill>
                    <w14:schemeClr w14:val="tx1"/>
                  </w14:solidFill>
                </w14:textFill>
              </w:rPr>
              <w:t>经国家禽流感参考实验室检测验证合格。</w:t>
            </w:r>
            <w:r>
              <w:rPr>
                <w:rFonts w:hint="eastAsia" w:cs="宋体"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禽流感H5抗体血凝抑制试验阳性血清（re-12株）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）用于禽流感病毒H5亚型HI试验阳性对照。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禽流感病毒H5亚型HI试验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禽流感H5抗体血凝抑制试验抗原（re-1</w:t>
            </w:r>
            <w:r>
              <w:rPr>
                <w:rFonts w:hint="eastAsia" w:ascii="宋体" w:hAnsi="宋体" w:eastAsia="宋体" w:cs="宋体"/>
                <w:b/>
                <w:color w:val="000000" w:themeColor="text1"/>
                <w:sz w:val="24"/>
                <w:szCs w:val="24"/>
                <w14:textFill>
                  <w14:solidFill>
                    <w14:schemeClr w14:val="tx1"/>
                  </w14:solidFill>
                </w14:textFill>
              </w:rPr>
              <w:t>2</w:t>
            </w:r>
            <w:r>
              <w:rPr>
                <w:rFonts w:ascii="宋体" w:hAnsi="宋体" w:eastAsia="宋体" w:cs="宋体"/>
                <w:b/>
                <w:color w:val="000000" w:themeColor="text1"/>
                <w:sz w:val="24"/>
                <w:szCs w:val="24"/>
                <w14:textFill>
                  <w14:solidFill>
                    <w14:schemeClr w14:val="tx1"/>
                  </w14:solidFill>
                </w14:textFill>
              </w:rPr>
              <w:t>株）</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）阳性血清为SPF鸡感染禽流感病毒H5亚型制备的高免血清，HI效价≥7log2。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）阳性血清仅与禽流感病毒H5亚型抗原呈阳性反应（HI≥7log2），与H7和H9亚型禽流感、鸡新城疫、减蛋综合征病毒抗原均为阴性反应（HI≤2log2）。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禽流感H5抗体血凝抑制试验阴性血清（re-12株）</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）用于禽流感病毒H5亚型HI试验阴性对照。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禽流感病毒H5亚型HI试验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禽流感H5抗体血凝抑制试验抗原（re-1</w:t>
            </w:r>
            <w:r>
              <w:rPr>
                <w:rFonts w:hint="eastAsia" w:ascii="宋体" w:hAnsi="宋体" w:eastAsia="宋体" w:cs="宋体"/>
                <w:b/>
                <w:color w:val="000000" w:themeColor="text1"/>
                <w:sz w:val="24"/>
                <w:szCs w:val="24"/>
                <w14:textFill>
                  <w14:solidFill>
                    <w14:schemeClr w14:val="tx1"/>
                  </w14:solidFill>
                </w14:textFill>
              </w:rPr>
              <w:t>2</w:t>
            </w:r>
            <w:r>
              <w:rPr>
                <w:rFonts w:ascii="宋体" w:hAnsi="宋体" w:eastAsia="宋体" w:cs="宋体"/>
                <w:b/>
                <w:color w:val="000000" w:themeColor="text1"/>
                <w:sz w:val="24"/>
                <w:szCs w:val="24"/>
                <w14:textFill>
                  <w14:solidFill>
                    <w14:schemeClr w14:val="tx1"/>
                  </w14:solidFill>
                </w14:textFill>
              </w:rPr>
              <w:t>株）</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阴性血清对禽流感病毒H5、H7、H9亚型、鸡新城疫、减蛋综合征抗原均应为阴性反应。</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禽流感H7抗体血凝抑制试验抗原</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）用于HI试验检测禽流感病毒H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亚型抗体。</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）抗原为灭活的H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亚型禽流感病毒，血凝效价≥</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（3）抗原的血凝性能被禽流感病毒H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亚型阳性血清所抑制，而不能被H</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和H9亚型禽流感、鸡新城疫、减蛋综合征病毒阳性血清所抑制。</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24</w:t>
            </w:r>
            <w:r>
              <w:rPr>
                <w:rFonts w:asciiTheme="minorEastAsia" w:hAnsiTheme="minorEastAsia"/>
                <w:color w:val="000000" w:themeColor="text1"/>
                <w:sz w:val="24"/>
                <w:szCs w:val="24"/>
                <w14:textFill>
                  <w14:solidFill>
                    <w14:schemeClr w14:val="tx1"/>
                  </w14:solidFill>
                </w14:textFill>
              </w:rPr>
              <w:t>个月。</w:t>
            </w:r>
            <w:r>
              <w:rPr>
                <w:rFonts w:cs="Times New Roman" w:asciiTheme="minorEastAsia" w:hAnsiTheme="minorEastAsia"/>
                <w:b/>
                <w:color w:val="000000" w:themeColor="text1"/>
                <w:sz w:val="24"/>
                <w:szCs w:val="24"/>
                <w14:textFill>
                  <w14:solidFill>
                    <w14:schemeClr w14:val="tx1"/>
                  </w14:solidFill>
                </w14:textFill>
              </w:rPr>
              <w:br w:type="textWrapping"/>
            </w:r>
            <w:r>
              <w:rPr>
                <w:rFonts w:hint="eastAsia" w:cs="宋体" w:asciiTheme="minorEastAsia" w:hAnsiTheme="minorEastAsia"/>
                <w:b/>
                <w:color w:val="000000" w:themeColor="text1"/>
                <w:sz w:val="24"/>
                <w:szCs w:val="24"/>
                <w14:textFill>
                  <w14:solidFill>
                    <w14:schemeClr w14:val="tx1"/>
                  </w14:solidFill>
                </w14:textFill>
              </w:rPr>
              <w:t>（5）</w:t>
            </w:r>
            <w:r>
              <w:rPr>
                <w:rFonts w:cs="宋体" w:asciiTheme="minorEastAsia" w:hAnsiTheme="minorEastAsia"/>
                <w:b/>
                <w:color w:val="000000" w:themeColor="text1"/>
                <w:sz w:val="24"/>
                <w:szCs w:val="24"/>
                <w14:textFill>
                  <w14:solidFill>
                    <w14:schemeClr w14:val="tx1"/>
                  </w14:solidFill>
                </w14:textFill>
              </w:rPr>
              <w:t>经国家禽流感参考实验室检测验证合格</w:t>
            </w:r>
            <w:r>
              <w:rPr>
                <w:rFonts w:hint="eastAsia" w:cs="宋体"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禽流感H7抗体血凝抑制试验阳性血清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亚型HI试验阳性对照。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w:t>
            </w:r>
            <w:r>
              <w:rPr>
                <w:rFonts w:hint="eastAsia" w:asciiTheme="minorEastAsia" w:hAnsiTheme="minorEastAsia"/>
                <w:b/>
                <w:color w:val="000000" w:themeColor="text1"/>
                <w:sz w:val="24"/>
                <w:szCs w:val="24"/>
                <w14:textFill>
                  <w14:solidFill>
                    <w14:schemeClr w14:val="tx1"/>
                  </w14:solidFill>
                </w14:textFill>
              </w:rPr>
              <w:t>7</w:t>
            </w:r>
            <w:r>
              <w:rPr>
                <w:rFonts w:asciiTheme="minorEastAsia" w:hAnsiTheme="minorEastAsia"/>
                <w:b/>
                <w:color w:val="000000" w:themeColor="text1"/>
                <w:sz w:val="24"/>
                <w:szCs w:val="24"/>
                <w14:textFill>
                  <w14:solidFill>
                    <w14:schemeClr w14:val="tx1"/>
                  </w14:solidFill>
                </w14:textFill>
              </w:rPr>
              <w:t>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w:t>
            </w:r>
            <w:r>
              <w:rPr>
                <w:rFonts w:hint="eastAsia" w:ascii="宋体" w:hAnsi="宋体" w:eastAsia="宋体" w:cs="宋体"/>
                <w:b/>
                <w:color w:val="000000" w:themeColor="text1"/>
                <w:sz w:val="24"/>
                <w:szCs w:val="24"/>
                <w14:textFill>
                  <w14:solidFill>
                    <w14:schemeClr w14:val="tx1"/>
                  </w14:solidFill>
                </w14:textFill>
              </w:rPr>
              <w:t>7</w:t>
            </w:r>
            <w:r>
              <w:rPr>
                <w:rFonts w:ascii="宋体" w:hAnsi="宋体" w:eastAsia="宋体" w:cs="宋体"/>
                <w:b/>
                <w:color w:val="000000" w:themeColor="text1"/>
                <w:sz w:val="24"/>
                <w:szCs w:val="24"/>
                <w14:textFill>
                  <w14:solidFill>
                    <w14:schemeClr w14:val="tx1"/>
                  </w14:solidFill>
                </w14:textFill>
              </w:rPr>
              <w:t>抗体血凝抑制试验抗原</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）阳性血清为SPF鸡感染禽流感病毒H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亚型制备的高免血清，HI效价≥7log2。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（3）阳性血清仅与禽流感病毒H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亚型抗原呈阳性反应（HI≥7log2），与H</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和H9亚型禽流感、鸡新城疫、减蛋综合征病毒抗原均为阴性反应（HI≤2log2）。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禽流感H7抗体血凝抑制试验阴性血清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）用于禽流感病毒H</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亚型HI试验阴性对照。</w:t>
            </w:r>
          </w:p>
          <w:p>
            <w:pPr>
              <w:snapToGrid w:val="0"/>
              <w:rPr>
                <w:rFonts w:ascii="Times New Roman" w:hAnsi="Times New Roman"/>
                <w:b/>
                <w:sz w:val="24"/>
                <w:szCs w:val="24"/>
              </w:rPr>
            </w:pPr>
            <w:r>
              <w:rPr>
                <w:rFonts w:hint="eastAsia" w:ascii="Times New Roman" w:hAnsi="Times New Roman"/>
                <w:b/>
                <w:sz w:val="24"/>
                <w:szCs w:val="24"/>
              </w:rPr>
              <w:t>（2）为</w:t>
            </w:r>
            <w:r>
              <w:rPr>
                <w:rFonts w:asciiTheme="minorEastAsia" w:hAnsiTheme="minorEastAsia"/>
                <w:b/>
                <w:color w:val="000000" w:themeColor="text1"/>
                <w:sz w:val="24"/>
                <w:szCs w:val="24"/>
                <w14:textFill>
                  <w14:solidFill>
                    <w14:schemeClr w14:val="tx1"/>
                  </w14:solidFill>
                </w14:textFill>
              </w:rPr>
              <w:t>禽流感病毒H</w:t>
            </w:r>
            <w:r>
              <w:rPr>
                <w:rFonts w:hint="eastAsia" w:asciiTheme="minorEastAsia" w:hAnsiTheme="minorEastAsia"/>
                <w:b/>
                <w:color w:val="000000" w:themeColor="text1"/>
                <w:sz w:val="24"/>
                <w:szCs w:val="24"/>
                <w14:textFill>
                  <w14:solidFill>
                    <w14:schemeClr w14:val="tx1"/>
                  </w14:solidFill>
                </w14:textFill>
              </w:rPr>
              <w:t>7</w:t>
            </w:r>
            <w:r>
              <w:rPr>
                <w:rFonts w:asciiTheme="minorEastAsia" w:hAnsiTheme="minorEastAsia"/>
                <w:b/>
                <w:color w:val="000000" w:themeColor="text1"/>
                <w:sz w:val="24"/>
                <w:szCs w:val="24"/>
                <w14:textFill>
                  <w14:solidFill>
                    <w14:schemeClr w14:val="tx1"/>
                  </w14:solidFill>
                </w14:textFill>
              </w:rPr>
              <w:t>亚型HI试验</w:t>
            </w:r>
            <w:r>
              <w:rPr>
                <w:rFonts w:hint="eastAsia" w:ascii="Times New Roman" w:hAnsi="宋体"/>
                <w:b/>
                <w:sz w:val="24"/>
                <w:szCs w:val="24"/>
              </w:rPr>
              <w:t>配套试剂，</w:t>
            </w:r>
            <w:r>
              <w:rPr>
                <w:rFonts w:hint="eastAsia" w:ascii="Times New Roman" w:hAnsi="Times New Roman"/>
                <w:b/>
                <w:sz w:val="24"/>
                <w:szCs w:val="24"/>
              </w:rPr>
              <w:t>须与</w:t>
            </w:r>
            <w:r>
              <w:rPr>
                <w:rFonts w:ascii="宋体" w:hAnsi="宋体" w:eastAsia="宋体" w:cs="宋体"/>
                <w:b/>
                <w:color w:val="000000" w:themeColor="text1"/>
                <w:sz w:val="24"/>
                <w:szCs w:val="24"/>
                <w14:textFill>
                  <w14:solidFill>
                    <w14:schemeClr w14:val="tx1"/>
                  </w14:solidFill>
                </w14:textFill>
              </w:rPr>
              <w:t>禽流感H</w:t>
            </w:r>
            <w:r>
              <w:rPr>
                <w:rFonts w:hint="eastAsia" w:ascii="宋体" w:hAnsi="宋体" w:eastAsia="宋体" w:cs="宋体"/>
                <w:b/>
                <w:color w:val="000000" w:themeColor="text1"/>
                <w:sz w:val="24"/>
                <w:szCs w:val="24"/>
                <w14:textFill>
                  <w14:solidFill>
                    <w14:schemeClr w14:val="tx1"/>
                  </w14:solidFill>
                </w14:textFill>
              </w:rPr>
              <w:t>7</w:t>
            </w:r>
            <w:r>
              <w:rPr>
                <w:rFonts w:ascii="宋体" w:hAnsi="宋体" w:eastAsia="宋体" w:cs="宋体"/>
                <w:b/>
                <w:color w:val="000000" w:themeColor="text1"/>
                <w:sz w:val="24"/>
                <w:szCs w:val="24"/>
                <w14:textFill>
                  <w14:solidFill>
                    <w14:schemeClr w14:val="tx1"/>
                  </w14:solidFill>
                </w14:textFill>
              </w:rPr>
              <w:t>抗体血凝抑制试验抗原</w:t>
            </w:r>
            <w:r>
              <w:rPr>
                <w:rFonts w:hint="eastAsia" w:ascii="Times New Roman" w:hAnsi="宋体"/>
                <w:b/>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阴性血清对禽流感病毒H5、H7、H9亚型、鸡新城疫、减蛋综合征抗原均应为阴性反应。</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）有效期：不少于</w:t>
            </w: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新城疫抗体血凝抑制试验抗原</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）用于HI试验检测鸡新城疫抗体。</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）抗原用新城疫病毒LaSota株接种SPF鸡胚，收获尿囊液后经纯化灭活制成，抗原血凝效价不低于</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log2。</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）抗原为微黄色海绵状疏松团块，易与瓶壁脱离，加稀释液后迅速溶解。</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（5）有效期：不少于12个月。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新城疫抗体血凝抑制试验阳性血清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）用于鸡新城疫HI试验阳性对照。</w:t>
            </w:r>
          </w:p>
          <w:p>
            <w:pPr>
              <w:snapToGrid w:val="0"/>
              <w:rPr>
                <w:rFonts w:ascii="Times New Roman" w:hAnsi="Times New Roman"/>
                <w:sz w:val="24"/>
                <w:szCs w:val="24"/>
              </w:rPr>
            </w:pPr>
            <w:r>
              <w:rPr>
                <w:rFonts w:hint="eastAsia" w:ascii="Times New Roman" w:hAnsi="Times New Roman"/>
                <w:sz w:val="24"/>
                <w:szCs w:val="24"/>
              </w:rPr>
              <w:t>（2）为</w:t>
            </w:r>
            <w:r>
              <w:rPr>
                <w:rFonts w:asciiTheme="minorEastAsia" w:hAnsiTheme="minorEastAsia"/>
                <w:color w:val="000000" w:themeColor="text1"/>
                <w:sz w:val="24"/>
                <w:szCs w:val="24"/>
                <w14:textFill>
                  <w14:solidFill>
                    <w14:schemeClr w14:val="tx1"/>
                  </w14:solidFill>
                </w14:textFill>
              </w:rPr>
              <w:t>新城疫抗体血凝抑制试验</w:t>
            </w:r>
            <w:r>
              <w:rPr>
                <w:rFonts w:hint="eastAsia" w:ascii="Times New Roman" w:hAnsi="宋体"/>
                <w:sz w:val="24"/>
                <w:szCs w:val="24"/>
              </w:rPr>
              <w:t>配套试剂，</w:t>
            </w:r>
            <w:r>
              <w:rPr>
                <w:rFonts w:hint="eastAsia" w:ascii="Times New Roman" w:hAnsi="Times New Roman"/>
                <w:sz w:val="24"/>
                <w:szCs w:val="24"/>
              </w:rPr>
              <w:t>须与</w:t>
            </w:r>
            <w:r>
              <w:rPr>
                <w:rFonts w:ascii="宋体" w:hAnsi="宋体" w:eastAsia="宋体" w:cs="宋体"/>
                <w:color w:val="000000" w:themeColor="text1"/>
                <w:sz w:val="24"/>
                <w:szCs w:val="24"/>
                <w14:textFill>
                  <w14:solidFill>
                    <w14:schemeClr w14:val="tx1"/>
                  </w14:solidFill>
                </w14:textFill>
              </w:rPr>
              <w:t>新城疫抗体血凝抑制试验抗原</w:t>
            </w:r>
            <w:r>
              <w:rPr>
                <w:rFonts w:hint="eastAsia" w:ascii="Times New Roman" w:hAnsi="宋体"/>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）有效期：不少于12个月。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瓶</w:t>
            </w:r>
          </w:p>
        </w:tc>
      </w:tr>
      <w:tr>
        <w:tblPrEx>
          <w:tblCellMar>
            <w:top w:w="0" w:type="dxa"/>
            <w:left w:w="10" w:type="dxa"/>
            <w:bottom w:w="0" w:type="dxa"/>
            <w:right w:w="10" w:type="dxa"/>
          </w:tblCellMar>
        </w:tblPrEx>
        <w:trPr>
          <w:trHeight w:val="361"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新城疫抗体血凝抑制试验阴性血清</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）用于鸡新城疫HI试验阴性对照。</w:t>
            </w:r>
          </w:p>
          <w:p>
            <w:pPr>
              <w:snapToGrid w:val="0"/>
              <w:rPr>
                <w:rFonts w:ascii="Times New Roman" w:hAnsi="Times New Roman"/>
                <w:sz w:val="24"/>
                <w:szCs w:val="24"/>
              </w:rPr>
            </w:pPr>
            <w:r>
              <w:rPr>
                <w:rFonts w:hint="eastAsia" w:ascii="Times New Roman" w:hAnsi="Times New Roman"/>
                <w:sz w:val="24"/>
                <w:szCs w:val="24"/>
              </w:rPr>
              <w:t>（2）为</w:t>
            </w:r>
            <w:r>
              <w:rPr>
                <w:rFonts w:asciiTheme="minorEastAsia" w:hAnsiTheme="minorEastAsia"/>
                <w:color w:val="000000" w:themeColor="text1"/>
                <w:sz w:val="24"/>
                <w:szCs w:val="24"/>
                <w14:textFill>
                  <w14:solidFill>
                    <w14:schemeClr w14:val="tx1"/>
                  </w14:solidFill>
                </w14:textFill>
              </w:rPr>
              <w:t>新城疫抗体血凝抑制试验</w:t>
            </w:r>
            <w:r>
              <w:rPr>
                <w:rFonts w:hint="eastAsia" w:ascii="Times New Roman" w:hAnsi="宋体"/>
                <w:sz w:val="24"/>
                <w:szCs w:val="24"/>
              </w:rPr>
              <w:t>配套试剂，</w:t>
            </w:r>
            <w:r>
              <w:rPr>
                <w:rFonts w:hint="eastAsia" w:ascii="Times New Roman" w:hAnsi="Times New Roman"/>
                <w:sz w:val="24"/>
                <w:szCs w:val="24"/>
              </w:rPr>
              <w:t>须与</w:t>
            </w:r>
            <w:r>
              <w:rPr>
                <w:rFonts w:ascii="宋体" w:hAnsi="宋体" w:eastAsia="宋体" w:cs="宋体"/>
                <w:color w:val="000000" w:themeColor="text1"/>
                <w:sz w:val="24"/>
                <w:szCs w:val="24"/>
                <w14:textFill>
                  <w14:solidFill>
                    <w14:schemeClr w14:val="tx1"/>
                  </w14:solidFill>
                </w14:textFill>
              </w:rPr>
              <w:t>新城疫抗体血凝抑制试验抗原</w:t>
            </w:r>
            <w:r>
              <w:rPr>
                <w:rFonts w:hint="eastAsia" w:ascii="Times New Roman" w:hAnsi="宋体"/>
                <w:sz w:val="24"/>
                <w:szCs w:val="24"/>
              </w:rPr>
              <w:t>为同一品牌。</w:t>
            </w:r>
          </w:p>
          <w:p>
            <w:pPr>
              <w:snapToGrid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）有效期：不少于12个月。</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2ml/</w:t>
            </w:r>
            <w:r>
              <w:rPr>
                <w:rFonts w:ascii="宋体" w:hAnsi="宋体" w:eastAsia="宋体" w:cs="宋体"/>
                <w:color w:val="000000" w:themeColor="text1"/>
                <w:sz w:val="24"/>
                <w:szCs w:val="24"/>
                <w14:textFill>
                  <w14:solidFill>
                    <w14:schemeClr w14:val="tx1"/>
                  </w14:solidFill>
                </w14:textFill>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瓶</w:t>
            </w:r>
          </w:p>
        </w:tc>
      </w:tr>
    </w:tbl>
    <w:p>
      <w:pPr>
        <w:tabs>
          <w:tab w:val="left" w:pos="2382"/>
        </w:tabs>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E包核酸提取类检测试剂</w:t>
      </w:r>
    </w:p>
    <w:tbl>
      <w:tblPr>
        <w:tblStyle w:val="3"/>
        <w:tblW w:w="13632" w:type="dxa"/>
        <w:jc w:val="center"/>
        <w:tblLayout w:type="autofit"/>
        <w:tblCellMar>
          <w:top w:w="0" w:type="dxa"/>
          <w:left w:w="10" w:type="dxa"/>
          <w:bottom w:w="0" w:type="dxa"/>
          <w:right w:w="10" w:type="dxa"/>
        </w:tblCellMar>
      </w:tblPr>
      <w:tblGrid>
        <w:gridCol w:w="834"/>
        <w:gridCol w:w="2769"/>
        <w:gridCol w:w="8077"/>
        <w:gridCol w:w="936"/>
        <w:gridCol w:w="1016"/>
      </w:tblGrid>
      <w:tr>
        <w:trPr>
          <w:trHeight w:val="36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序号</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试剂名称</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参数</w:t>
            </w:r>
            <w:r>
              <w:rPr>
                <w:rFonts w:hint="eastAsia" w:ascii="宋体" w:hAnsi="宋体" w:eastAsia="宋体" w:cs="宋体"/>
                <w:b/>
                <w:color w:val="000000" w:themeColor="text1"/>
                <w:sz w:val="24"/>
                <w:szCs w:val="24"/>
                <w14:textFill>
                  <w14:solidFill>
                    <w14:schemeClr w14:val="tx1"/>
                  </w14:solidFill>
                </w14:textFill>
              </w:rPr>
              <w:t>要求</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规格型号</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数量</w:t>
            </w:r>
          </w:p>
        </w:tc>
      </w:tr>
      <w:tr>
        <w:trPr>
          <w:trHeight w:val="36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磁珠法病毒DNA/RNA提取试剂盒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适用用于病毒总核酸提取，同时适用于病毒的</w:t>
            </w:r>
            <w:r>
              <w:rPr>
                <w:rFonts w:cs="Calibri" w:asciiTheme="minorEastAsia" w:hAnsiTheme="minorEastAsia"/>
                <w:color w:val="000000" w:themeColor="text1"/>
                <w:sz w:val="24"/>
                <w:szCs w:val="24"/>
                <w14:textFill>
                  <w14:solidFill>
                    <w14:schemeClr w14:val="tx1"/>
                  </w14:solidFill>
                </w14:textFill>
              </w:rPr>
              <w:t>DNA</w:t>
            </w:r>
            <w:r>
              <w:rPr>
                <w:rFonts w:cs="宋体" w:asciiTheme="minorEastAsia" w:hAnsiTheme="minorEastAsia"/>
                <w:color w:val="000000" w:themeColor="text1"/>
                <w:sz w:val="24"/>
                <w:szCs w:val="24"/>
                <w14:textFill>
                  <w14:solidFill>
                    <w14:schemeClr w14:val="tx1"/>
                  </w14:solidFill>
                </w14:textFill>
              </w:rPr>
              <w:t>和</w:t>
            </w:r>
            <w:r>
              <w:rPr>
                <w:rFonts w:cs="Calibri" w:asciiTheme="minorEastAsia" w:hAnsiTheme="minorEastAsia"/>
                <w:color w:val="000000" w:themeColor="text1"/>
                <w:sz w:val="24"/>
                <w:szCs w:val="24"/>
                <w14:textFill>
                  <w14:solidFill>
                    <w14:schemeClr w14:val="tx1"/>
                  </w14:solidFill>
                </w14:textFill>
              </w:rPr>
              <w:t>RNA</w:t>
            </w:r>
            <w:r>
              <w:rPr>
                <w:rFonts w:cs="宋体" w:asciiTheme="minorEastAsia" w:hAnsiTheme="minorEastAsia"/>
                <w:color w:val="000000" w:themeColor="text1"/>
                <w:sz w:val="24"/>
                <w:szCs w:val="24"/>
                <w14:textFill>
                  <w14:solidFill>
                    <w14:schemeClr w14:val="tx1"/>
                  </w14:solidFill>
                </w14:textFill>
              </w:rPr>
              <w:t>的提取。</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）核酸分离方法为磁珠法。</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）产品包装为</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次</w:t>
            </w:r>
            <w:r>
              <w:rPr>
                <w:rFonts w:cs="Calibri" w:asciiTheme="minorEastAsia" w:hAnsiTheme="minorEastAsia"/>
                <w:color w:val="000000" w:themeColor="text1"/>
                <w:sz w:val="24"/>
                <w:szCs w:val="24"/>
                <w14:textFill>
                  <w14:solidFill>
                    <w14:schemeClr w14:val="tx1"/>
                  </w14:solidFill>
                </w14:textFill>
              </w:rPr>
              <w:t>/</w:t>
            </w:r>
            <w:r>
              <w:rPr>
                <w:rFonts w:cs="宋体" w:asciiTheme="minorEastAsia" w:hAnsiTheme="minorEastAsia"/>
                <w:color w:val="000000" w:themeColor="text1"/>
                <w:sz w:val="24"/>
                <w:szCs w:val="24"/>
                <w14:textFill>
                  <w14:solidFill>
                    <w14:schemeClr w14:val="tx1"/>
                  </w14:solidFill>
                </w14:textFill>
              </w:rPr>
              <w:t>盒，其中包含所有提取相关的试剂和耗材。</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）处理样本类别为血清、血浆、淋巴液、无细胞体液、细胞培养上清液、尿液或各种病毒保存液、载体。</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）样本起始量为</w:t>
            </w:r>
            <w:r>
              <w:rPr>
                <w:rFonts w:cs="Calibri" w:asciiTheme="minorEastAsia" w:hAnsiTheme="minorEastAsia"/>
                <w:color w:val="000000" w:themeColor="text1"/>
                <w:sz w:val="24"/>
                <w:szCs w:val="24"/>
                <w14:textFill>
                  <w14:solidFill>
                    <w14:schemeClr w14:val="tx1"/>
                  </w14:solidFill>
                </w14:textFill>
              </w:rPr>
              <w:t>50-200ul</w:t>
            </w:r>
            <w:r>
              <w:rPr>
                <w:rFonts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6</w:t>
            </w:r>
            <w:r>
              <w:rPr>
                <w:rFonts w:cs="宋体" w:asciiTheme="minorEastAsia" w:hAnsiTheme="minorEastAsia"/>
                <w:color w:val="000000" w:themeColor="text1"/>
                <w:sz w:val="24"/>
                <w:szCs w:val="24"/>
                <w14:textFill>
                  <w14:solidFill>
                    <w14:schemeClr w14:val="tx1"/>
                  </w14:solidFill>
                </w14:textFill>
              </w:rPr>
              <w:t>）提取过程中无需氯仿等有机试剂，安全无毒。</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7</w:t>
            </w:r>
            <w:r>
              <w:rPr>
                <w:rFonts w:cs="宋体" w:asciiTheme="minorEastAsia" w:hAnsiTheme="minorEastAsia"/>
                <w:color w:val="000000" w:themeColor="text1"/>
                <w:sz w:val="24"/>
                <w:szCs w:val="24"/>
                <w14:textFill>
                  <w14:solidFill>
                    <w14:schemeClr w14:val="tx1"/>
                  </w14:solidFill>
                </w14:textFill>
              </w:rPr>
              <w:t>）产品适用于</w:t>
            </w:r>
            <w:r>
              <w:rPr>
                <w:rFonts w:cs="Calibri" w:asciiTheme="minorEastAsia" w:hAnsiTheme="minorEastAsia"/>
                <w:color w:val="000000" w:themeColor="text1"/>
                <w:sz w:val="24"/>
                <w:szCs w:val="24"/>
                <w14:textFill>
                  <w14:solidFill>
                    <w14:schemeClr w14:val="tx1"/>
                  </w14:solidFill>
                </w14:textFill>
              </w:rPr>
              <w:t>Kingfisher Flex</w:t>
            </w:r>
            <w:r>
              <w:rPr>
                <w:rFonts w:cs="宋体" w:asciiTheme="minorEastAsia" w:hAnsiTheme="minorEastAsia"/>
                <w:color w:val="000000" w:themeColor="text1"/>
                <w:sz w:val="24"/>
                <w:szCs w:val="24"/>
                <w14:textFill>
                  <w14:solidFill>
                    <w14:schemeClr w14:val="tx1"/>
                  </w14:solidFill>
                </w14:textFill>
              </w:rPr>
              <w:t>机型的核酸提取仪器，试剂提前预装入</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孔板中，整个提取过程不超过</w:t>
            </w:r>
            <w:r>
              <w:rPr>
                <w:rFonts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个</w:t>
            </w:r>
            <w:r>
              <w:rPr>
                <w:rFonts w:cs="Calibri" w:asciiTheme="minorEastAsia" w:hAnsiTheme="minorEastAsia"/>
                <w:color w:val="000000" w:themeColor="text1"/>
                <w:sz w:val="24"/>
                <w:szCs w:val="24"/>
                <w14:textFill>
                  <w14:solidFill>
                    <w14:schemeClr w14:val="tx1"/>
                  </w14:solidFill>
                </w14:textFill>
              </w:rPr>
              <w:t>96</w:t>
            </w:r>
            <w:r>
              <w:rPr>
                <w:rFonts w:cs="宋体" w:asciiTheme="minorEastAsia" w:hAnsiTheme="minorEastAsia"/>
                <w:color w:val="000000" w:themeColor="text1"/>
                <w:sz w:val="24"/>
                <w:szCs w:val="24"/>
                <w14:textFill>
                  <w14:solidFill>
                    <w14:schemeClr w14:val="tx1"/>
                  </w14:solidFill>
                </w14:textFill>
              </w:rPr>
              <w:t>孔板。如果使用方更换核酸提取仪器，试剂提供方需要根据仪器适配相应试剂和耗材，且为预分装试剂。</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8</w:t>
            </w:r>
            <w:r>
              <w:rPr>
                <w:rFonts w:cs="宋体" w:asciiTheme="minorEastAsia" w:hAnsiTheme="minorEastAsia"/>
                <w:color w:val="000000" w:themeColor="text1"/>
                <w:sz w:val="24"/>
                <w:szCs w:val="24"/>
                <w14:textFill>
                  <w14:solidFill>
                    <w14:schemeClr w14:val="tx1"/>
                  </w14:solidFill>
                </w14:textFill>
              </w:rPr>
              <w:t>）为处理特殊样本，试剂盒需要配蛋白酶</w:t>
            </w:r>
            <w:r>
              <w:rPr>
                <w:rFonts w:cs="Calibri" w:asciiTheme="minorEastAsia" w:hAnsiTheme="minorEastAsia"/>
                <w:color w:val="000000" w:themeColor="text1"/>
                <w:sz w:val="24"/>
                <w:szCs w:val="24"/>
                <w14:textFill>
                  <w14:solidFill>
                    <w14:schemeClr w14:val="tx1"/>
                  </w14:solidFill>
                </w14:textFill>
              </w:rPr>
              <w:t>K</w:t>
            </w:r>
            <w:r>
              <w:rPr>
                <w:rFonts w:hint="eastAsia" w:cs="Calibri"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9</w:t>
            </w:r>
            <w:r>
              <w:rPr>
                <w:rFonts w:cs="宋体" w:asciiTheme="minorEastAsia" w:hAnsiTheme="minorEastAsia"/>
                <w:color w:val="000000" w:themeColor="text1"/>
                <w:sz w:val="24"/>
                <w:szCs w:val="24"/>
                <w14:textFill>
                  <w14:solidFill>
                    <w14:schemeClr w14:val="tx1"/>
                  </w14:solidFill>
                </w14:textFill>
              </w:rPr>
              <w:t>）有效期不少于</w:t>
            </w:r>
            <w:r>
              <w:rPr>
                <w:rFonts w:cs="Calibri" w:asciiTheme="minorEastAsia" w:hAnsiTheme="minorEastAsia"/>
                <w:color w:val="000000" w:themeColor="text1"/>
                <w:sz w:val="24"/>
                <w:szCs w:val="24"/>
                <w14:textFill>
                  <w14:solidFill>
                    <w14:schemeClr w14:val="tx1"/>
                  </w14:solidFill>
                </w14:textFill>
              </w:rPr>
              <w:t>12</w:t>
            </w:r>
            <w:r>
              <w:rPr>
                <w:rFonts w:cs="宋体" w:asciiTheme="minorEastAsia" w:hAnsiTheme="minorEastAsia"/>
                <w:color w:val="000000" w:themeColor="text1"/>
                <w:sz w:val="24"/>
                <w:szCs w:val="24"/>
                <w14:textFill>
                  <w14:solidFill>
                    <w14:schemeClr w14:val="tx1"/>
                  </w14:solidFill>
                </w14:textFill>
              </w:rPr>
              <w:t>个月。</w:t>
            </w:r>
          </w:p>
          <w:p>
            <w:pPr>
              <w:jc w:val="left"/>
              <w:rPr>
                <w:rFonts w:cs="Calibri"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10</w:t>
            </w:r>
            <w:r>
              <w:rPr>
                <w:rFonts w:cs="宋体" w:asciiTheme="minorEastAsia" w:hAnsiTheme="minorEastAsia"/>
                <w:color w:val="000000" w:themeColor="text1"/>
                <w:sz w:val="24"/>
                <w:szCs w:val="24"/>
                <w14:textFill>
                  <w14:solidFill>
                    <w14:schemeClr w14:val="tx1"/>
                  </w14:solidFill>
                </w14:textFill>
              </w:rPr>
              <w:t>）提取时间不超过</w:t>
            </w:r>
            <w:r>
              <w:rPr>
                <w:rFonts w:cs="Calibri" w:asciiTheme="minorEastAsia" w:hAnsiTheme="minorEastAsia"/>
                <w:color w:val="000000" w:themeColor="text1"/>
                <w:sz w:val="24"/>
                <w:szCs w:val="24"/>
                <w14:textFill>
                  <w14:solidFill>
                    <w14:schemeClr w14:val="tx1"/>
                  </w14:solidFill>
                </w14:textFill>
              </w:rPr>
              <w:t>40</w:t>
            </w:r>
            <w:r>
              <w:rPr>
                <w:rFonts w:cs="宋体" w:asciiTheme="minorEastAsia" w:hAnsiTheme="minorEastAsia"/>
                <w:color w:val="000000" w:themeColor="text1"/>
                <w:sz w:val="24"/>
                <w:szCs w:val="24"/>
                <w14:textFill>
                  <w14:solidFill>
                    <w14:schemeClr w14:val="tx1"/>
                  </w14:solidFill>
                </w14:textFill>
              </w:rPr>
              <w:t>分钟</w:t>
            </w:r>
            <w:r>
              <w:rPr>
                <w:rFonts w:hint="eastAsia" w:cs="宋体" w:asciiTheme="minorEastAsia" w:hAnsiTheme="minorEastAsia"/>
                <w:color w:val="000000" w:themeColor="text1"/>
                <w:sz w:val="24"/>
                <w:szCs w:val="24"/>
                <w14:textFill>
                  <w14:solidFill>
                    <w14:schemeClr w14:val="tx1"/>
                  </w14:solidFill>
                </w14:textFill>
              </w:rPr>
              <w:t>。</w:t>
            </w:r>
          </w:p>
          <w:p>
            <w:pPr>
              <w:jc w:val="left"/>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w:t>
            </w:r>
            <w:r>
              <w:rPr>
                <w:rFonts w:cs="Calibri" w:asciiTheme="minorEastAsia" w:hAnsiTheme="minorEastAsia"/>
                <w:color w:val="000000" w:themeColor="text1"/>
                <w:sz w:val="24"/>
                <w:szCs w:val="24"/>
                <w14:textFill>
                  <w14:solidFill>
                    <w14:schemeClr w14:val="tx1"/>
                  </w14:solidFill>
                </w14:textFill>
              </w:rPr>
              <w:t>11</w:t>
            </w:r>
            <w:r>
              <w:rPr>
                <w:rFonts w:cs="宋体" w:asciiTheme="minorEastAsia" w:hAnsiTheme="minorEastAsia"/>
                <w:color w:val="000000" w:themeColor="text1"/>
                <w:sz w:val="24"/>
                <w:szCs w:val="24"/>
                <w14:textFill>
                  <w14:solidFill>
                    <w14:schemeClr w14:val="tx1"/>
                  </w14:solidFill>
                </w14:textFill>
              </w:rPr>
              <w:t>）纯化的核酸彻底去除污染物和</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抑制剂，可适用于各种常规操作，包括</w:t>
            </w:r>
            <w:r>
              <w:rPr>
                <w:rFonts w:cs="Calibri" w:asciiTheme="minorEastAsia" w:hAnsiTheme="minorEastAsia"/>
                <w:color w:val="000000" w:themeColor="text1"/>
                <w:sz w:val="24"/>
                <w:szCs w:val="24"/>
                <w14:textFill>
                  <w14:solidFill>
                    <w14:schemeClr w14:val="tx1"/>
                  </w14:solidFill>
                </w14:textFill>
              </w:rPr>
              <w:t>RT-PCR</w:t>
            </w:r>
            <w:r>
              <w:rPr>
                <w:rFonts w:cs="宋体" w:asciiTheme="minorEastAsia" w:hAnsiTheme="minorEastAsia"/>
                <w:color w:val="000000" w:themeColor="text1"/>
                <w:sz w:val="24"/>
                <w:szCs w:val="24"/>
                <w14:textFill>
                  <w14:solidFill>
                    <w14:schemeClr w14:val="tx1"/>
                  </w14:solidFill>
                </w14:textFill>
              </w:rPr>
              <w:t>、荧光定量</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等各种下游实验。</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1*96T/盒</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磁珠法病毒DNA/RNA提取试剂盒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适用于从新鲜或冷冻的血浆、血清、尿液、分泌液、病毒浓缩液、细胞培养液上清、或无细胞体液中提取病毒</w:t>
            </w:r>
            <w:r>
              <w:rPr>
                <w:rFonts w:cs="Calibri" w:asciiTheme="minorEastAsia" w:hAnsiTheme="minorEastAsia"/>
                <w:color w:val="000000" w:themeColor="text1"/>
                <w:sz w:val="24"/>
                <w:szCs w:val="24"/>
                <w14:textFill>
                  <w14:solidFill>
                    <w14:schemeClr w14:val="tx1"/>
                  </w14:solidFill>
                </w14:textFill>
              </w:rPr>
              <w:t>RNA</w:t>
            </w:r>
            <w:r>
              <w:rPr>
                <w:rFonts w:cs="宋体" w:asciiTheme="minorEastAsia" w:hAnsiTheme="minorEastAsia"/>
                <w:color w:val="000000" w:themeColor="text1"/>
                <w:sz w:val="24"/>
                <w:szCs w:val="24"/>
                <w14:textFill>
                  <w14:solidFill>
                    <w14:schemeClr w14:val="tx1"/>
                  </w14:solidFill>
                </w14:textFill>
              </w:rPr>
              <w:t>和</w:t>
            </w:r>
            <w:r>
              <w:rPr>
                <w:rFonts w:cs="Calibri" w:asciiTheme="minorEastAsia" w:hAnsiTheme="minorEastAsia"/>
                <w:color w:val="000000" w:themeColor="text1"/>
                <w:sz w:val="24"/>
                <w:szCs w:val="24"/>
                <w14:textFill>
                  <w14:solidFill>
                    <w14:schemeClr w14:val="tx1"/>
                  </w14:solidFill>
                </w14:textFill>
              </w:rPr>
              <w:t>DNA</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提取过程采用超顺磁性微球，无需离心操作，也可轻松实现高通量自动化</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使用预制的缓冲液，可直接进行提取，不含苯酚、氯仿等有机溶剂</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提取的产物不含蛋白、核酸酶和其他杂质可用于酶切、</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扩增、检测等后续实验</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保存条件：可室温保存、有效期不少于</w:t>
            </w:r>
            <w:r>
              <w:rPr>
                <w:rFonts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年</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（6）</w:t>
            </w:r>
            <w:r>
              <w:rPr>
                <w:rFonts w:cs="宋体" w:asciiTheme="minorEastAsia" w:hAnsiTheme="minorEastAsia"/>
                <w:color w:val="000000" w:themeColor="text1"/>
                <w:sz w:val="24"/>
                <w:szCs w:val="24"/>
                <w14:textFill>
                  <w14:solidFill>
                    <w14:schemeClr w14:val="tx1"/>
                  </w14:solidFill>
                </w14:textFill>
              </w:rPr>
              <w:t>检测样本体积</w:t>
            </w:r>
            <w:r>
              <w:rPr>
                <w:rFonts w:cs="Calibri" w:asciiTheme="minorEastAsia" w:hAnsiTheme="minorEastAsia"/>
                <w:color w:val="000000" w:themeColor="text1"/>
                <w:sz w:val="24"/>
                <w:szCs w:val="24"/>
                <w14:textFill>
                  <w14:solidFill>
                    <w14:schemeClr w14:val="tx1"/>
                  </w14:solidFill>
                </w14:textFill>
              </w:rPr>
              <w:t>200ul</w:t>
            </w:r>
            <w:r>
              <w:rPr>
                <w:rFonts w:cs="宋体" w:asciiTheme="minorEastAsia" w:hAnsiTheme="minorEastAsia"/>
                <w:color w:val="000000" w:themeColor="text1"/>
                <w:sz w:val="24"/>
                <w:szCs w:val="24"/>
                <w14:textFill>
                  <w14:solidFill>
                    <w14:schemeClr w14:val="tx1"/>
                  </w14:solidFill>
                </w14:textFill>
              </w:rPr>
              <w:t>，适用于</w:t>
            </w:r>
            <w:r>
              <w:rPr>
                <w:rFonts w:hint="eastAsia" w:cs="宋体" w:asciiTheme="minorEastAsia" w:hAnsiTheme="minorEastAsia"/>
                <w:color w:val="000000" w:themeColor="text1"/>
                <w:sz w:val="24"/>
                <w:szCs w:val="24"/>
                <w14:textFill>
                  <w14:solidFill>
                    <w14:schemeClr w14:val="tx1"/>
                  </w14:solidFill>
                </w14:textFill>
              </w:rPr>
              <w:t>康为世纪CWE3200</w:t>
            </w:r>
            <w:r>
              <w:rPr>
                <w:rFonts w:cs="宋体" w:asciiTheme="minorEastAsia" w:hAnsiTheme="minorEastAsia"/>
                <w:color w:val="000000" w:themeColor="text1"/>
                <w:sz w:val="24"/>
                <w:szCs w:val="24"/>
                <w14:textFill>
                  <w14:solidFill>
                    <w14:schemeClr w14:val="tx1"/>
                  </w14:solidFill>
                </w14:textFill>
              </w:rPr>
              <w:t>核酸提取仪器</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（7）</w:t>
            </w:r>
            <w:r>
              <w:rPr>
                <w:rFonts w:cs="宋体" w:asciiTheme="minorEastAsia" w:hAnsiTheme="minorEastAsia"/>
                <w:color w:val="000000" w:themeColor="text1"/>
                <w:sz w:val="24"/>
                <w:szCs w:val="24"/>
                <w14:textFill>
                  <w14:solidFill>
                    <w14:schemeClr w14:val="tx1"/>
                  </w14:solidFill>
                </w14:textFill>
              </w:rPr>
              <w:t>速度快：结合自动化平台，单批次可以在</w:t>
            </w:r>
            <w:r>
              <w:rPr>
                <w:rFonts w:cs="Calibri" w:asciiTheme="minorEastAsia" w:hAnsiTheme="minorEastAsia"/>
                <w:color w:val="000000" w:themeColor="text1"/>
                <w:sz w:val="24"/>
                <w:szCs w:val="24"/>
                <w14:textFill>
                  <w14:solidFill>
                    <w14:schemeClr w14:val="tx1"/>
                  </w14:solidFill>
                </w14:textFill>
              </w:rPr>
              <w:t>9</w:t>
            </w:r>
            <w:r>
              <w:rPr>
                <w:rFonts w:cs="宋体" w:asciiTheme="minorEastAsia" w:hAnsiTheme="minorEastAsia"/>
                <w:color w:val="000000" w:themeColor="text1"/>
                <w:sz w:val="24"/>
                <w:szCs w:val="24"/>
                <w14:textFill>
                  <w14:solidFill>
                    <w14:schemeClr w14:val="tx1"/>
                  </w14:solidFill>
                </w14:textFill>
              </w:rPr>
              <w:t>分钟完成提取流程</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（8）</w:t>
            </w:r>
            <w:r>
              <w:rPr>
                <w:rFonts w:cs="宋体" w:asciiTheme="minorEastAsia" w:hAnsiTheme="minorEastAsia"/>
                <w:color w:val="000000" w:themeColor="text1"/>
                <w:sz w:val="24"/>
                <w:szCs w:val="24"/>
                <w14:textFill>
                  <w14:solidFill>
                    <w14:schemeClr w14:val="tx1"/>
                  </w14:solidFill>
                </w14:textFill>
              </w:rPr>
              <w:t>提取得到的病毒</w:t>
            </w:r>
            <w:r>
              <w:rPr>
                <w:rFonts w:cs="Calibri" w:asciiTheme="minorEastAsia" w:hAnsiTheme="minorEastAsia"/>
                <w:color w:val="000000" w:themeColor="text1"/>
                <w:sz w:val="24"/>
                <w:szCs w:val="24"/>
                <w14:textFill>
                  <w14:solidFill>
                    <w14:schemeClr w14:val="tx1"/>
                  </w14:solidFill>
                </w14:textFill>
              </w:rPr>
              <w:t>DNA/RNA</w:t>
            </w:r>
            <w:r>
              <w:rPr>
                <w:rFonts w:cs="宋体" w:asciiTheme="minorEastAsia" w:hAnsiTheme="minorEastAsia"/>
                <w:color w:val="000000" w:themeColor="text1"/>
                <w:sz w:val="24"/>
                <w:szCs w:val="24"/>
                <w14:textFill>
                  <w14:solidFill>
                    <w14:schemeClr w14:val="tx1"/>
                  </w14:solidFill>
                </w14:textFill>
              </w:rPr>
              <w:t>产物可直接用于</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检测、酶切及其他核酸检测试验。</w:t>
            </w:r>
          </w:p>
          <w:p>
            <w:pPr>
              <w:jc w:val="left"/>
              <w:rPr>
                <w:rFonts w:cs="Calibri" w:asciiTheme="minorEastAsia" w:hAnsiTheme="minorEastAsia"/>
                <w:b/>
                <w:color w:val="000000" w:themeColor="text1"/>
                <w:sz w:val="24"/>
                <w:szCs w:val="24"/>
                <w14:textFill>
                  <w14:solidFill>
                    <w14:schemeClr w14:val="tx1"/>
                  </w14:solidFill>
                </w14:textFill>
              </w:rPr>
            </w:pPr>
            <w:r>
              <w:rPr>
                <w:rFonts w:hint="eastAsia" w:cs="Calibri" w:asciiTheme="minorEastAsia" w:hAnsiTheme="minorEastAsia"/>
                <w:b/>
                <w:color w:val="000000" w:themeColor="text1"/>
                <w:sz w:val="24"/>
                <w:szCs w:val="24"/>
                <w14:textFill>
                  <w14:solidFill>
                    <w14:schemeClr w14:val="tx1"/>
                  </w14:solidFill>
                </w14:textFill>
              </w:rPr>
              <w:t>（9）</w:t>
            </w:r>
            <w:r>
              <w:rPr>
                <w:rFonts w:cs="宋体" w:asciiTheme="minorEastAsia" w:hAnsiTheme="minorEastAsia"/>
                <w:b/>
                <w:color w:val="000000" w:themeColor="text1"/>
                <w:sz w:val="24"/>
                <w:szCs w:val="24"/>
                <w14:textFill>
                  <w14:solidFill>
                    <w14:schemeClr w14:val="tx1"/>
                  </w14:solidFill>
                </w14:textFill>
              </w:rPr>
              <w:t>获得一类医疗器械产品备案、欧盟</w:t>
            </w:r>
            <w:r>
              <w:rPr>
                <w:rFonts w:cs="Calibri" w:asciiTheme="minorEastAsia" w:hAnsiTheme="minorEastAsia"/>
                <w:b/>
                <w:color w:val="000000" w:themeColor="text1"/>
                <w:sz w:val="24"/>
                <w:szCs w:val="24"/>
                <w14:textFill>
                  <w14:solidFill>
                    <w14:schemeClr w14:val="tx1"/>
                  </w14:solidFill>
                </w14:textFill>
              </w:rPr>
              <w:t>CE</w:t>
            </w:r>
            <w:r>
              <w:rPr>
                <w:rFonts w:cs="宋体" w:asciiTheme="minorEastAsia" w:hAnsiTheme="minorEastAsia"/>
                <w:b/>
                <w:color w:val="000000" w:themeColor="text1"/>
                <w:sz w:val="24"/>
                <w:szCs w:val="24"/>
                <w14:textFill>
                  <w14:solidFill>
                    <w14:schemeClr w14:val="tx1"/>
                  </w14:solidFill>
                </w14:textFill>
              </w:rPr>
              <w:t>认证和美国</w:t>
            </w:r>
            <w:r>
              <w:rPr>
                <w:rFonts w:cs="Calibri" w:asciiTheme="minorEastAsia" w:hAnsiTheme="minorEastAsia"/>
                <w:b/>
                <w:color w:val="000000" w:themeColor="text1"/>
                <w:sz w:val="24"/>
                <w:szCs w:val="24"/>
                <w14:textFill>
                  <w14:solidFill>
                    <w14:schemeClr w14:val="tx1"/>
                  </w14:solidFill>
                </w14:textFill>
              </w:rPr>
              <w:t>FDA</w:t>
            </w:r>
            <w:r>
              <w:rPr>
                <w:rFonts w:cs="宋体" w:asciiTheme="minorEastAsia" w:hAnsiTheme="minorEastAsia"/>
                <w:b/>
                <w:color w:val="000000" w:themeColor="text1"/>
                <w:sz w:val="24"/>
                <w:szCs w:val="24"/>
                <w14:textFill>
                  <w14:solidFill>
                    <w14:schemeClr w14:val="tx1"/>
                  </w14:solidFill>
                </w14:textFill>
              </w:rPr>
              <w:t>注册</w:t>
            </w:r>
            <w:r>
              <w:rPr>
                <w:rFonts w:hint="eastAsia" w:cs="宋体"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6*16T/</w:t>
            </w:r>
            <w:r>
              <w:rPr>
                <w:rFonts w:ascii="宋体" w:hAnsi="宋体" w:eastAsia="宋体" w:cs="宋体"/>
                <w:color w:val="000000" w:themeColor="text1"/>
                <w:sz w:val="24"/>
                <w:szCs w:val="24"/>
                <w14:textFill>
                  <w14:solidFill>
                    <w14:schemeClr w14:val="tx1"/>
                  </w14:solidFill>
                </w14:textFill>
              </w:rPr>
              <w:t>盒</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盒</w:t>
            </w:r>
          </w:p>
        </w:tc>
      </w:tr>
      <w:tr>
        <w:tblPrEx>
          <w:tblCellMar>
            <w:top w:w="0" w:type="dxa"/>
            <w:left w:w="10" w:type="dxa"/>
            <w:bottom w:w="0" w:type="dxa"/>
            <w:right w:w="10" w:type="dxa"/>
          </w:tblCellMar>
        </w:tblPrEx>
        <w:trPr>
          <w:trHeight w:val="36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76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磁珠法病毒DNA/RNA提取试剂盒</w:t>
            </w:r>
          </w:p>
        </w:tc>
        <w:tc>
          <w:tcPr>
            <w:tcW w:w="80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适用于从新鲜或冷冻的血浆、血清、尿液、分泌液、病毒浓缩液、细胞培养液上清、或无细胞体液中提取病毒</w:t>
            </w:r>
            <w:r>
              <w:rPr>
                <w:rFonts w:cs="Calibri" w:asciiTheme="minorEastAsia" w:hAnsiTheme="minorEastAsia"/>
                <w:color w:val="000000" w:themeColor="text1"/>
                <w:sz w:val="24"/>
                <w:szCs w:val="24"/>
                <w14:textFill>
                  <w14:solidFill>
                    <w14:schemeClr w14:val="tx1"/>
                  </w14:solidFill>
                </w14:textFill>
              </w:rPr>
              <w:t>RNA</w:t>
            </w:r>
            <w:r>
              <w:rPr>
                <w:rFonts w:cs="宋体" w:asciiTheme="minorEastAsia" w:hAnsiTheme="minorEastAsia"/>
                <w:color w:val="000000" w:themeColor="text1"/>
                <w:sz w:val="24"/>
                <w:szCs w:val="24"/>
                <w14:textFill>
                  <w14:solidFill>
                    <w14:schemeClr w14:val="tx1"/>
                  </w14:solidFill>
                </w14:textFill>
              </w:rPr>
              <w:t>和</w:t>
            </w:r>
            <w:r>
              <w:rPr>
                <w:rFonts w:cs="Calibri" w:asciiTheme="minorEastAsia" w:hAnsiTheme="minorEastAsia"/>
                <w:color w:val="000000" w:themeColor="text1"/>
                <w:sz w:val="24"/>
                <w:szCs w:val="24"/>
                <w14:textFill>
                  <w14:solidFill>
                    <w14:schemeClr w14:val="tx1"/>
                  </w14:solidFill>
                </w14:textFill>
              </w:rPr>
              <w:t>DNA</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提取过程采用超顺磁性微球，无需离心操作，也可轻松实现高通量自动化</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（3）</w:t>
            </w:r>
            <w:r>
              <w:rPr>
                <w:rFonts w:cs="宋体" w:asciiTheme="minorEastAsia" w:hAnsiTheme="minorEastAsia"/>
                <w:color w:val="000000" w:themeColor="text1"/>
                <w:sz w:val="24"/>
                <w:szCs w:val="24"/>
                <w14:textFill>
                  <w14:solidFill>
                    <w14:schemeClr w14:val="tx1"/>
                  </w14:solidFill>
                </w14:textFill>
              </w:rPr>
              <w:t>使用预制的缓冲液，可直接进行提取，不含苯酚、氯仿等有机溶剂</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提取的产物不含蛋白、核酸酶和其他杂质可用于酶切、</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扩增、检测等后续实验；</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（5）</w:t>
            </w:r>
            <w:r>
              <w:rPr>
                <w:rFonts w:cs="宋体" w:asciiTheme="minorEastAsia" w:hAnsiTheme="minorEastAsia"/>
                <w:color w:val="000000" w:themeColor="text1"/>
                <w:sz w:val="24"/>
                <w:szCs w:val="24"/>
                <w14:textFill>
                  <w14:solidFill>
                    <w14:schemeClr w14:val="tx1"/>
                  </w14:solidFill>
                </w14:textFill>
              </w:rPr>
              <w:t>保存条件：可室温保存、有效期不少于</w:t>
            </w:r>
            <w:r>
              <w:rPr>
                <w:rFonts w:cs="Calibri" w:asciiTheme="minorEastAsia" w:hAnsiTheme="minorEastAsia"/>
                <w:color w:val="000000" w:themeColor="text1"/>
                <w:sz w:val="24"/>
                <w:szCs w:val="24"/>
                <w14:textFill>
                  <w14:solidFill>
                    <w14:schemeClr w14:val="tx1"/>
                  </w14:solidFill>
                </w14:textFill>
              </w:rPr>
              <w:t>2</w:t>
            </w:r>
            <w:r>
              <w:rPr>
                <w:rFonts w:cs="宋体" w:asciiTheme="minorEastAsia" w:hAnsiTheme="minorEastAsia"/>
                <w:color w:val="000000" w:themeColor="text1"/>
                <w:sz w:val="24"/>
                <w:szCs w:val="24"/>
                <w14:textFill>
                  <w14:solidFill>
                    <w14:schemeClr w14:val="tx1"/>
                  </w14:solidFill>
                </w14:textFill>
              </w:rPr>
              <w:t>年</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（6）</w:t>
            </w:r>
            <w:r>
              <w:rPr>
                <w:rFonts w:cs="宋体" w:asciiTheme="minorEastAsia" w:hAnsiTheme="minorEastAsia"/>
                <w:color w:val="000000" w:themeColor="text1"/>
                <w:sz w:val="24"/>
                <w:szCs w:val="24"/>
                <w14:textFill>
                  <w14:solidFill>
                    <w14:schemeClr w14:val="tx1"/>
                  </w14:solidFill>
                </w14:textFill>
              </w:rPr>
              <w:t>检测样本体积</w:t>
            </w:r>
            <w:r>
              <w:rPr>
                <w:rFonts w:cs="Calibri" w:asciiTheme="minorEastAsia" w:hAnsiTheme="minorEastAsia"/>
                <w:color w:val="000000" w:themeColor="text1"/>
                <w:sz w:val="24"/>
                <w:szCs w:val="24"/>
                <w14:textFill>
                  <w14:solidFill>
                    <w14:schemeClr w14:val="tx1"/>
                  </w14:solidFill>
                </w14:textFill>
              </w:rPr>
              <w:t>200ul</w:t>
            </w:r>
            <w:r>
              <w:rPr>
                <w:rFonts w:cs="宋体" w:asciiTheme="minorEastAsia" w:hAnsiTheme="minorEastAsia"/>
                <w:color w:val="000000" w:themeColor="text1"/>
                <w:sz w:val="24"/>
                <w:szCs w:val="24"/>
                <w14:textFill>
                  <w14:solidFill>
                    <w14:schemeClr w14:val="tx1"/>
                  </w14:solidFill>
                </w14:textFill>
              </w:rPr>
              <w:t>，适用于</w:t>
            </w:r>
            <w:r>
              <w:rPr>
                <w:rFonts w:hint="eastAsia" w:cs="宋体" w:asciiTheme="minorEastAsia" w:hAnsiTheme="minorEastAsia"/>
                <w:color w:val="000000" w:themeColor="text1"/>
                <w:sz w:val="24"/>
                <w:szCs w:val="24"/>
                <w14:textFill>
                  <w14:solidFill>
                    <w14:schemeClr w14:val="tx1"/>
                  </w14:solidFill>
                </w14:textFill>
              </w:rPr>
              <w:t>康为世纪CWE3200</w:t>
            </w:r>
            <w:r>
              <w:rPr>
                <w:rFonts w:cs="宋体" w:asciiTheme="minorEastAsia" w:hAnsiTheme="minorEastAsia"/>
                <w:color w:val="000000" w:themeColor="text1"/>
                <w:sz w:val="24"/>
                <w:szCs w:val="24"/>
                <w14:textFill>
                  <w14:solidFill>
                    <w14:schemeClr w14:val="tx1"/>
                  </w14:solidFill>
                </w14:textFill>
              </w:rPr>
              <w:t>核酸提取仪器</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Calibri"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（7）</w:t>
            </w:r>
            <w:r>
              <w:rPr>
                <w:rFonts w:cs="宋体" w:asciiTheme="minorEastAsia" w:hAnsiTheme="minorEastAsia"/>
                <w:color w:val="000000" w:themeColor="text1"/>
                <w:sz w:val="24"/>
                <w:szCs w:val="24"/>
                <w14:textFill>
                  <w14:solidFill>
                    <w14:schemeClr w14:val="tx1"/>
                  </w14:solidFill>
                </w14:textFill>
              </w:rPr>
              <w:t>速度快：结合自动化平台，单批次可以在</w:t>
            </w:r>
            <w:r>
              <w:rPr>
                <w:rFonts w:cs="Calibri" w:asciiTheme="minorEastAsia" w:hAnsiTheme="minorEastAsia"/>
                <w:color w:val="000000" w:themeColor="text1"/>
                <w:sz w:val="24"/>
                <w:szCs w:val="24"/>
                <w14:textFill>
                  <w14:solidFill>
                    <w14:schemeClr w14:val="tx1"/>
                  </w14:solidFill>
                </w14:textFill>
              </w:rPr>
              <w:t>9</w:t>
            </w:r>
            <w:r>
              <w:rPr>
                <w:rFonts w:cs="宋体" w:asciiTheme="minorEastAsia" w:hAnsiTheme="minorEastAsia"/>
                <w:color w:val="000000" w:themeColor="text1"/>
                <w:sz w:val="24"/>
                <w:szCs w:val="24"/>
                <w14:textFill>
                  <w14:solidFill>
                    <w14:schemeClr w14:val="tx1"/>
                  </w14:solidFill>
                </w14:textFill>
              </w:rPr>
              <w:t>分钟完成提取流程</w:t>
            </w:r>
            <w:r>
              <w:rPr>
                <w:rFonts w:hint="eastAsia" w:cs="宋体" w:asciiTheme="minorEastAsia" w:hAnsiTheme="minorEastAsia"/>
                <w:color w:val="000000" w:themeColor="text1"/>
                <w:sz w:val="24"/>
                <w:szCs w:val="24"/>
                <w14:textFill>
                  <w14:solidFill>
                    <w14:schemeClr w14:val="tx1"/>
                  </w14:solidFill>
                </w14:textFill>
              </w:rPr>
              <w:t>。</w:t>
            </w:r>
          </w:p>
          <w:p>
            <w:pPr>
              <w:jc w:val="left"/>
              <w:rPr>
                <w:rFonts w:cs="宋体" w:asciiTheme="minorEastAsia" w:hAnsiTheme="minorEastAsia"/>
                <w:color w:val="000000" w:themeColor="text1"/>
                <w:sz w:val="24"/>
                <w:szCs w:val="24"/>
                <w14:textFill>
                  <w14:solidFill>
                    <w14:schemeClr w14:val="tx1"/>
                  </w14:solidFill>
                </w14:textFill>
              </w:rPr>
            </w:pPr>
            <w:r>
              <w:rPr>
                <w:rFonts w:hint="eastAsia" w:cs="Calibri" w:asciiTheme="minorEastAsia" w:hAnsiTheme="minorEastAsia"/>
                <w:color w:val="000000" w:themeColor="text1"/>
                <w:sz w:val="24"/>
                <w:szCs w:val="24"/>
                <w14:textFill>
                  <w14:solidFill>
                    <w14:schemeClr w14:val="tx1"/>
                  </w14:solidFill>
                </w14:textFill>
              </w:rPr>
              <w:t>（8）</w:t>
            </w:r>
            <w:r>
              <w:rPr>
                <w:rFonts w:cs="宋体" w:asciiTheme="minorEastAsia" w:hAnsiTheme="minorEastAsia"/>
                <w:color w:val="000000" w:themeColor="text1"/>
                <w:sz w:val="24"/>
                <w:szCs w:val="24"/>
                <w14:textFill>
                  <w14:solidFill>
                    <w14:schemeClr w14:val="tx1"/>
                  </w14:solidFill>
                </w14:textFill>
              </w:rPr>
              <w:t>提取得到的病毒</w:t>
            </w:r>
            <w:r>
              <w:rPr>
                <w:rFonts w:cs="Calibri" w:asciiTheme="minorEastAsia" w:hAnsiTheme="minorEastAsia"/>
                <w:color w:val="000000" w:themeColor="text1"/>
                <w:sz w:val="24"/>
                <w:szCs w:val="24"/>
                <w14:textFill>
                  <w14:solidFill>
                    <w14:schemeClr w14:val="tx1"/>
                  </w14:solidFill>
                </w14:textFill>
              </w:rPr>
              <w:t>DNA/RNA</w:t>
            </w:r>
            <w:r>
              <w:rPr>
                <w:rFonts w:cs="宋体" w:asciiTheme="minorEastAsia" w:hAnsiTheme="minorEastAsia"/>
                <w:color w:val="000000" w:themeColor="text1"/>
                <w:sz w:val="24"/>
                <w:szCs w:val="24"/>
                <w14:textFill>
                  <w14:solidFill>
                    <w14:schemeClr w14:val="tx1"/>
                  </w14:solidFill>
                </w14:textFill>
              </w:rPr>
              <w:t>产物可直接用于</w:t>
            </w:r>
            <w:r>
              <w:rPr>
                <w:rFonts w:cs="Calibri" w:asciiTheme="minorEastAsia" w:hAnsiTheme="minorEastAsia"/>
                <w:color w:val="000000" w:themeColor="text1"/>
                <w:sz w:val="24"/>
                <w:szCs w:val="24"/>
                <w14:textFill>
                  <w14:solidFill>
                    <w14:schemeClr w14:val="tx1"/>
                  </w14:solidFill>
                </w14:textFill>
              </w:rPr>
              <w:t>PCR</w:t>
            </w:r>
            <w:r>
              <w:rPr>
                <w:rFonts w:cs="宋体" w:asciiTheme="minorEastAsia" w:hAnsiTheme="minorEastAsia"/>
                <w:color w:val="000000" w:themeColor="text1"/>
                <w:sz w:val="24"/>
                <w:szCs w:val="24"/>
                <w14:textFill>
                  <w14:solidFill>
                    <w14:schemeClr w14:val="tx1"/>
                  </w14:solidFill>
                </w14:textFill>
              </w:rPr>
              <w:t>检测、酶切及其他核酸检测试验。</w:t>
            </w:r>
          </w:p>
          <w:p>
            <w:pPr>
              <w:jc w:val="left"/>
              <w:rPr>
                <w:rFonts w:cs="Calibri" w:asciiTheme="minorEastAsia" w:hAnsiTheme="minorEastAsia"/>
                <w:b/>
                <w:color w:val="000000" w:themeColor="text1"/>
                <w:sz w:val="24"/>
                <w:szCs w:val="24"/>
                <w14:textFill>
                  <w14:solidFill>
                    <w14:schemeClr w14:val="tx1"/>
                  </w14:solidFill>
                </w14:textFill>
              </w:rPr>
            </w:pPr>
            <w:r>
              <w:rPr>
                <w:rFonts w:hint="eastAsia" w:cs="Calibri" w:asciiTheme="minorEastAsia" w:hAnsiTheme="minorEastAsia"/>
                <w:b/>
                <w:color w:val="000000" w:themeColor="text1"/>
                <w:sz w:val="24"/>
                <w:szCs w:val="24"/>
                <w14:textFill>
                  <w14:solidFill>
                    <w14:schemeClr w14:val="tx1"/>
                  </w14:solidFill>
                </w14:textFill>
              </w:rPr>
              <w:t>（9）</w:t>
            </w:r>
            <w:r>
              <w:rPr>
                <w:rFonts w:cs="宋体" w:asciiTheme="minorEastAsia" w:hAnsiTheme="minorEastAsia"/>
                <w:b/>
                <w:color w:val="000000" w:themeColor="text1"/>
                <w:sz w:val="24"/>
                <w:szCs w:val="24"/>
                <w14:textFill>
                  <w14:solidFill>
                    <w14:schemeClr w14:val="tx1"/>
                  </w14:solidFill>
                </w14:textFill>
              </w:rPr>
              <w:t>获得一类医疗器械产品备案、欧盟</w:t>
            </w:r>
            <w:r>
              <w:rPr>
                <w:rFonts w:cs="Calibri" w:asciiTheme="minorEastAsia" w:hAnsiTheme="minorEastAsia"/>
                <w:b/>
                <w:color w:val="000000" w:themeColor="text1"/>
                <w:sz w:val="24"/>
                <w:szCs w:val="24"/>
                <w14:textFill>
                  <w14:solidFill>
                    <w14:schemeClr w14:val="tx1"/>
                  </w14:solidFill>
                </w14:textFill>
              </w:rPr>
              <w:t>CE</w:t>
            </w:r>
            <w:r>
              <w:rPr>
                <w:rFonts w:cs="宋体" w:asciiTheme="minorEastAsia" w:hAnsiTheme="minorEastAsia"/>
                <w:b/>
                <w:color w:val="000000" w:themeColor="text1"/>
                <w:sz w:val="24"/>
                <w:szCs w:val="24"/>
                <w14:textFill>
                  <w14:solidFill>
                    <w14:schemeClr w14:val="tx1"/>
                  </w14:solidFill>
                </w14:textFill>
              </w:rPr>
              <w:t>认证和美国</w:t>
            </w:r>
            <w:r>
              <w:rPr>
                <w:rFonts w:cs="Calibri" w:asciiTheme="minorEastAsia" w:hAnsiTheme="minorEastAsia"/>
                <w:b/>
                <w:color w:val="000000" w:themeColor="text1"/>
                <w:sz w:val="24"/>
                <w:szCs w:val="24"/>
                <w14:textFill>
                  <w14:solidFill>
                    <w14:schemeClr w14:val="tx1"/>
                  </w14:solidFill>
                </w14:textFill>
              </w:rPr>
              <w:t>FDA</w:t>
            </w:r>
            <w:r>
              <w:rPr>
                <w:rFonts w:cs="宋体" w:asciiTheme="minorEastAsia" w:hAnsiTheme="minorEastAsia"/>
                <w:b/>
                <w:color w:val="000000" w:themeColor="text1"/>
                <w:sz w:val="24"/>
                <w:szCs w:val="24"/>
                <w14:textFill>
                  <w14:solidFill>
                    <w14:schemeClr w14:val="tx1"/>
                  </w14:solidFill>
                </w14:textFill>
              </w:rPr>
              <w:t>注册</w:t>
            </w:r>
            <w:r>
              <w:rPr>
                <w:rFonts w:hint="eastAsia" w:cs="宋体" w:asciiTheme="minorEastAsia" w:hAnsiTheme="minorEastAsia"/>
                <w:b/>
                <w:color w:val="000000" w:themeColor="text1"/>
                <w:sz w:val="24"/>
                <w:szCs w:val="24"/>
                <w14:textFill>
                  <w14:solidFill>
                    <w14:schemeClr w14:val="tx1"/>
                  </w14:solidFill>
                </w14:textFill>
              </w:rPr>
              <w:t>，提供证明材料。</w:t>
            </w:r>
          </w:p>
        </w:tc>
        <w:tc>
          <w:tcPr>
            <w:tcW w:w="93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Times New Roman"/>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盒</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w:t>
            </w:r>
          </w:p>
        </w:tc>
      </w:tr>
    </w:tbl>
    <w:p>
      <w:pPr>
        <w:widowControl/>
        <w:jc w:val="left"/>
        <w:rPr>
          <w:rFonts w:ascii="仿宋" w:hAnsi="仿宋" w:eastAsia="仿宋" w:cs="仿宋"/>
          <w:sz w:val="44"/>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B580D"/>
    <w:rsid w:val="1E9B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2022-05-27T01:34:00Z</dcterms:created>
  <dc:creator>玉波</dc:creator>
  <cp:lastModifiedBy>玉波</cp:lastModifiedBy>
  <dcterms:modified xsi:type="dcterms:W3CDTF">2022-05-27T01:35:13Z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493EF999147F4FF4A4F291CF99B5D23A</vt:lpwstr>
  </property>
</Properties>
</file>