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0" w:line="500" w:lineRule="exact"/>
        <w:rPr>
          <w:rFonts w:ascii="宋体" w:hAnsi="宋体"/>
          <w:sz w:val="36"/>
          <w:szCs w:val="36"/>
        </w:rPr>
      </w:pPr>
      <w:r>
        <w:rPr>
          <w:rFonts w:hint="eastAsia"/>
        </w:rPr>
        <w:t>政府采购合同</w:t>
      </w:r>
    </w:p>
    <w:p>
      <w:pPr>
        <w:pStyle w:val="17"/>
        <w:spacing w:line="520" w:lineRule="exact"/>
        <w:ind w:firstLine="480"/>
        <w:rPr>
          <w:rFonts w:ascii="宋体" w:hAnsi="宋体"/>
          <w:u w:val="single"/>
        </w:rPr>
      </w:pPr>
      <w:r>
        <w:rPr>
          <w:rFonts w:hint="eastAsia" w:ascii="宋体" w:hAnsi="宋体"/>
        </w:rPr>
        <w:t>采购人（甲方）：</w:t>
      </w:r>
      <w:r>
        <w:rPr>
          <w:rFonts w:hint="eastAsia" w:ascii="宋体" w:hAnsi="宋体"/>
          <w:u w:val="single"/>
        </w:rPr>
        <w:t>海南省现代农业检验检测预警防控中心</w:t>
      </w:r>
    </w:p>
    <w:p>
      <w:pPr>
        <w:pStyle w:val="17"/>
        <w:spacing w:line="520" w:lineRule="exact"/>
        <w:ind w:firstLine="480"/>
        <w:rPr>
          <w:rFonts w:ascii="宋体" w:hAnsi="宋体"/>
          <w:u w:val="single"/>
        </w:rPr>
      </w:pPr>
      <w:r>
        <w:rPr>
          <w:rFonts w:hint="eastAsia" w:ascii="宋体" w:hAnsi="宋体"/>
        </w:rPr>
        <w:t>供应商（乙方）：</w:t>
      </w:r>
      <w:r>
        <w:rPr>
          <w:rFonts w:hint="eastAsia" w:ascii="宋体" w:hAnsi="宋体"/>
          <w:u w:val="single"/>
        </w:rPr>
        <w:t>海南</w:t>
      </w:r>
      <w:r>
        <w:rPr>
          <w:rFonts w:hint="eastAsia" w:ascii="宋体" w:hAnsi="宋体"/>
          <w:u w:val="single"/>
          <w:lang w:eastAsia="zh-CN"/>
        </w:rPr>
        <w:t>精英办公设备</w:t>
      </w:r>
      <w:r>
        <w:rPr>
          <w:rFonts w:hint="eastAsia" w:ascii="宋体" w:hAnsi="宋体"/>
          <w:u w:val="single"/>
        </w:rPr>
        <w:t>有限公司</w:t>
      </w:r>
    </w:p>
    <w:p>
      <w:pPr>
        <w:spacing w:line="520" w:lineRule="exact"/>
        <w:rPr>
          <w:rFonts w:ascii="宋体" w:hAnsi="宋体"/>
          <w:sz w:val="24"/>
          <w:szCs w:val="24"/>
        </w:rPr>
      </w:pPr>
    </w:p>
    <w:p>
      <w:pPr>
        <w:pStyle w:val="17"/>
        <w:spacing w:line="520" w:lineRule="exact"/>
        <w:ind w:firstLine="480"/>
        <w:rPr>
          <w:rFonts w:ascii="宋体" w:hAnsi="宋体"/>
        </w:rPr>
      </w:pPr>
      <w:r>
        <w:rPr>
          <w:rFonts w:hint="eastAsia" w:ascii="宋体" w:hAnsi="宋体"/>
        </w:rPr>
        <w:t>根据《中华人民共和国政府采购法》、《中华人民共和国合同法》，甲、乙双方在平等协商下同意签订本合同。详细技术说明及其他有关合同项目的特定信息由合同附件予以说明，本项目的招标文件、投标文件、《中标通知书》等均为本合同不可分割的部分，具有同等的法律效力。双方同意共同遵守如下条款：</w:t>
      </w:r>
      <w:bookmarkStart w:id="0" w:name="_Toc217446107"/>
    </w:p>
    <w:p>
      <w:pPr>
        <w:pStyle w:val="4"/>
        <w:spacing w:line="520" w:lineRule="exact"/>
        <w:ind w:firstLine="632" w:firstLineChars="225"/>
        <w:rPr>
          <w:rFonts w:ascii="宋体" w:hAnsi="宋体"/>
          <w:b/>
          <w:sz w:val="28"/>
        </w:rPr>
      </w:pPr>
      <w:r>
        <w:rPr>
          <w:rFonts w:hint="eastAsia" w:ascii="宋体" w:hAnsi="宋体"/>
          <w:b/>
          <w:sz w:val="28"/>
        </w:rPr>
        <w:t>一、项目名称</w:t>
      </w:r>
    </w:p>
    <w:p>
      <w:pPr>
        <w:pStyle w:val="17"/>
        <w:spacing w:line="520" w:lineRule="exact"/>
        <w:ind w:firstLine="480"/>
        <w:rPr>
          <w:rFonts w:ascii="宋体" w:hAnsi="宋体"/>
        </w:rPr>
      </w:pPr>
      <w:r>
        <w:rPr>
          <w:rFonts w:hint="eastAsia" w:ascii="宋体" w:hAnsi="宋体"/>
        </w:rPr>
        <w:t>项目名称：</w:t>
      </w:r>
      <w:r>
        <w:rPr>
          <w:rFonts w:hint="eastAsia" w:ascii="Times New Roman" w:hAnsi="Times New Roman" w:eastAsia="宋体" w:cs="Times New Roman"/>
          <w:color w:val="auto"/>
          <w:sz w:val="24"/>
          <w:highlight w:val="none"/>
          <w:lang w:eastAsia="zh-CN"/>
        </w:rPr>
        <w:t>2020年实验室配套耗材和设备采购项目</w:t>
      </w:r>
      <w:r>
        <w:rPr>
          <w:rFonts w:hint="eastAsia" w:ascii="宋体" w:hAnsi="宋体"/>
        </w:rPr>
        <w:t xml:space="preserve"> </w:t>
      </w:r>
    </w:p>
    <w:p>
      <w:pPr>
        <w:adjustRightInd w:val="0"/>
        <w:snapToGrid w:val="0"/>
        <w:spacing w:line="520" w:lineRule="exact"/>
        <w:ind w:firstLine="480" w:firstLineChars="200"/>
        <w:rPr>
          <w:rFonts w:ascii="宋体" w:hAnsi="宋体" w:cs="宋体"/>
          <w:sz w:val="24"/>
          <w:szCs w:val="24"/>
        </w:rPr>
      </w:pPr>
      <w:r>
        <w:rPr>
          <w:rFonts w:hint="eastAsia" w:ascii="宋体" w:hAnsi="宋体" w:cs="宋体"/>
          <w:sz w:val="24"/>
          <w:szCs w:val="24"/>
        </w:rPr>
        <w:t>项目编号：</w:t>
      </w:r>
      <w:r>
        <w:rPr>
          <w:rFonts w:hint="eastAsia" w:ascii="Times New Roman" w:hAnsi="Times New Roman" w:eastAsia="宋体" w:cs="Times New Roman"/>
          <w:color w:val="auto"/>
          <w:sz w:val="24"/>
          <w:highlight w:val="none"/>
          <w:lang w:eastAsia="zh-CN"/>
        </w:rPr>
        <w:t>XAJGHN-CG-2020024</w:t>
      </w:r>
    </w:p>
    <w:p>
      <w:pPr>
        <w:adjustRightInd w:val="0"/>
        <w:snapToGrid w:val="0"/>
        <w:spacing w:line="520" w:lineRule="exact"/>
        <w:ind w:firstLine="562" w:firstLineChars="200"/>
        <w:rPr>
          <w:rFonts w:ascii="宋体" w:hAnsi="宋体"/>
          <w:b/>
          <w:sz w:val="28"/>
        </w:rPr>
      </w:pPr>
      <w:r>
        <w:rPr>
          <w:rFonts w:hint="eastAsia" w:ascii="宋体" w:hAnsi="宋体"/>
          <w:b/>
          <w:sz w:val="28"/>
        </w:rPr>
        <w:t>二、合同货物</w:t>
      </w:r>
    </w:p>
    <w:p>
      <w:pPr>
        <w:pStyle w:val="17"/>
        <w:spacing w:line="520" w:lineRule="exact"/>
        <w:ind w:firstLine="0" w:firstLineChars="0"/>
        <w:rPr>
          <w:rFonts w:ascii="宋体" w:hAnsi="宋体"/>
        </w:rPr>
      </w:pPr>
      <w:r>
        <w:rPr>
          <w:rFonts w:hint="eastAsia" w:ascii="宋体" w:hAnsi="宋体"/>
        </w:rPr>
        <w:t>详见附件</w:t>
      </w:r>
      <w:bookmarkEnd w:id="0"/>
      <w:bookmarkStart w:id="1" w:name="_Toc217446108"/>
      <w:r>
        <w:rPr>
          <w:rFonts w:hint="eastAsia" w:ascii="宋体" w:hAnsi="宋体"/>
        </w:rPr>
        <w:t>（附件：产品一览表）</w:t>
      </w:r>
    </w:p>
    <w:p>
      <w:pPr>
        <w:pStyle w:val="4"/>
        <w:spacing w:line="520" w:lineRule="exact"/>
        <w:ind w:firstLine="632" w:firstLineChars="225"/>
        <w:rPr>
          <w:rFonts w:ascii="宋体" w:hAnsi="宋体"/>
          <w:b/>
          <w:sz w:val="28"/>
        </w:rPr>
      </w:pPr>
      <w:r>
        <w:rPr>
          <w:rFonts w:hint="eastAsia" w:ascii="宋体" w:hAnsi="宋体"/>
          <w:b/>
          <w:sz w:val="28"/>
        </w:rPr>
        <w:t>三、合同总价</w:t>
      </w:r>
      <w:bookmarkEnd w:id="1"/>
    </w:p>
    <w:p>
      <w:pPr>
        <w:pStyle w:val="4"/>
        <w:spacing w:line="520" w:lineRule="exact"/>
        <w:ind w:firstLine="540" w:firstLineChars="225"/>
        <w:rPr>
          <w:rFonts w:ascii="宋体" w:hAnsi="宋体"/>
          <w:sz w:val="24"/>
          <w:szCs w:val="24"/>
        </w:rPr>
      </w:pPr>
      <w:r>
        <w:rPr>
          <w:rFonts w:hint="eastAsia" w:ascii="宋体" w:hAnsi="宋体"/>
          <w:sz w:val="24"/>
          <w:szCs w:val="24"/>
        </w:rPr>
        <w:t>合同总价为人民币</w:t>
      </w:r>
      <w:r>
        <w:rPr>
          <w:rFonts w:hint="eastAsia" w:ascii="宋体" w:hAnsi="宋体"/>
          <w:b/>
          <w:sz w:val="24"/>
          <w:szCs w:val="24"/>
          <w:lang w:val="en-US" w:eastAsia="zh-CN"/>
        </w:rPr>
        <w:t>791500.00</w:t>
      </w:r>
      <w:r>
        <w:rPr>
          <w:rFonts w:hint="eastAsia" w:ascii="宋体" w:hAnsi="宋体"/>
          <w:b/>
          <w:sz w:val="24"/>
          <w:szCs w:val="24"/>
        </w:rPr>
        <w:t>元(大写：</w:t>
      </w:r>
      <w:r>
        <w:rPr>
          <w:rFonts w:hint="eastAsia" w:ascii="宋体" w:hAnsi="宋体"/>
          <w:b/>
          <w:sz w:val="24"/>
          <w:szCs w:val="24"/>
          <w:lang w:eastAsia="zh-CN"/>
        </w:rPr>
        <w:t>柒拾玖万壹仟伍佰</w:t>
      </w:r>
      <w:r>
        <w:rPr>
          <w:rFonts w:hint="eastAsia" w:ascii="宋体" w:hAnsi="宋体"/>
          <w:b/>
          <w:sz w:val="24"/>
          <w:szCs w:val="24"/>
          <w:u w:val="single"/>
        </w:rPr>
        <w:t>元整)</w:t>
      </w:r>
      <w:r>
        <w:rPr>
          <w:rFonts w:hint="eastAsia" w:ascii="宋体" w:hAnsi="宋体"/>
          <w:sz w:val="24"/>
          <w:szCs w:val="24"/>
        </w:rPr>
        <w:t>，该合同总价已包括货物设计、材料、制造、包装、运输、安装、调试、检测、保险、验收合格交付使用之前及保修期内保修服务与备用物件等等所有其他有关各项的含税费用。本合同执行期间合同总价不变，甲方无须另向乙方支付本合同规定之外的其他任何费用。</w:t>
      </w:r>
      <w:bookmarkStart w:id="2" w:name="_Toc217446109"/>
    </w:p>
    <w:p>
      <w:pPr>
        <w:pStyle w:val="4"/>
        <w:spacing w:line="520" w:lineRule="exact"/>
        <w:ind w:firstLine="632" w:firstLineChars="225"/>
        <w:rPr>
          <w:rFonts w:ascii="宋体" w:hAnsi="宋体"/>
          <w:b/>
          <w:sz w:val="28"/>
        </w:rPr>
      </w:pPr>
      <w:r>
        <w:rPr>
          <w:rFonts w:hint="eastAsia" w:ascii="宋体" w:hAnsi="宋体"/>
          <w:b/>
          <w:sz w:val="28"/>
        </w:rPr>
        <w:t>四、质量</w:t>
      </w:r>
      <w:bookmarkEnd w:id="2"/>
      <w:r>
        <w:rPr>
          <w:rFonts w:hint="eastAsia" w:ascii="宋体" w:hAnsi="宋体"/>
          <w:b/>
          <w:sz w:val="28"/>
        </w:rPr>
        <w:t>标准及保证期</w:t>
      </w:r>
    </w:p>
    <w:p>
      <w:pPr>
        <w:pStyle w:val="17"/>
        <w:spacing w:line="520" w:lineRule="exact"/>
        <w:ind w:firstLine="480"/>
        <w:rPr>
          <w:rFonts w:ascii="宋体" w:hAnsi="宋体"/>
          <w:color w:val="auto"/>
        </w:rPr>
      </w:pPr>
      <w:r>
        <w:rPr>
          <w:rFonts w:hint="eastAsia" w:ascii="宋体" w:hAnsi="宋体"/>
        </w:rPr>
        <w:t>1、乙方保证其所提供的产品必须是生产厂家正宗原装产品，其型号、规格必须符合投标文件所述的各项技术指标，质量必须达到该项设备的出厂质量标准或国家标准</w:t>
      </w:r>
      <w:r>
        <w:rPr>
          <w:rFonts w:hint="eastAsia" w:ascii="宋体" w:hAnsi="宋体"/>
          <w:lang w:eastAsia="zh-CN"/>
        </w:rPr>
        <w:t>，</w:t>
      </w:r>
      <w:r>
        <w:rPr>
          <w:rFonts w:hint="eastAsia" w:ascii="宋体" w:hAnsi="宋体"/>
          <w:color w:val="auto"/>
          <w:lang w:eastAsia="zh-CN"/>
        </w:rPr>
        <w:t>并提供相关检验合格证书</w:t>
      </w:r>
      <w:r>
        <w:rPr>
          <w:rFonts w:hint="eastAsia" w:ascii="宋体" w:hAnsi="宋体"/>
          <w:color w:val="auto"/>
        </w:rPr>
        <w:t>；所供产品有国家标准或行业标准的，必须符合国家标准或行业标准要求</w:t>
      </w:r>
      <w:r>
        <w:rPr>
          <w:rFonts w:hint="eastAsia" w:ascii="宋体" w:hAnsi="宋体"/>
          <w:color w:val="auto"/>
          <w:lang w:eastAsia="zh-CN"/>
        </w:rPr>
        <w:t>，并提供相关检验合格证书</w:t>
      </w:r>
      <w:r>
        <w:rPr>
          <w:rFonts w:hint="eastAsia" w:ascii="宋体" w:hAnsi="宋体"/>
          <w:color w:val="auto"/>
        </w:rPr>
        <w:t>；所附各种资料及配件（软件）等必须齐全，所有设备均需带保修卡。</w:t>
      </w:r>
    </w:p>
    <w:p>
      <w:pPr>
        <w:pStyle w:val="17"/>
        <w:spacing w:line="520" w:lineRule="exact"/>
        <w:ind w:firstLine="480"/>
        <w:rPr>
          <w:rFonts w:ascii="宋体" w:hAnsi="宋体"/>
        </w:rPr>
      </w:pPr>
      <w:r>
        <w:rPr>
          <w:rFonts w:hint="eastAsia" w:ascii="宋体" w:hAnsi="宋体"/>
        </w:rPr>
        <w:t>2、乙方必须严格遵守《产品质量法》的有关规定，并完整地履行保证期内的免费现场维修服务承诺。</w:t>
      </w:r>
    </w:p>
    <w:p>
      <w:pPr>
        <w:pStyle w:val="17"/>
        <w:spacing w:line="520" w:lineRule="exact"/>
        <w:ind w:firstLine="480"/>
        <w:rPr>
          <w:rFonts w:ascii="宋体" w:hAnsi="宋体"/>
        </w:rPr>
      </w:pPr>
      <w:r>
        <w:rPr>
          <w:rFonts w:hint="eastAsia" w:ascii="宋体" w:hAnsi="宋体"/>
        </w:rPr>
        <w:t>3、在质保期内，乙方必须及时免费维修、更换有缺陷的产品或部件</w:t>
      </w:r>
      <w:r>
        <w:rPr>
          <w:rFonts w:hint="eastAsia" w:ascii="宋体" w:hAnsi="宋体"/>
          <w:kern w:val="0"/>
          <w:sz w:val="16"/>
          <w:szCs w:val="16"/>
        </w:rPr>
        <w:t>。</w:t>
      </w:r>
      <w:r>
        <w:rPr>
          <w:rFonts w:hint="eastAsia" w:ascii="宋体" w:hAnsi="宋体"/>
        </w:rPr>
        <w:t>乙方在接到通知后</w:t>
      </w:r>
      <w:r>
        <w:rPr>
          <w:rFonts w:hint="eastAsia" w:ascii="宋体" w:hAnsi="宋体"/>
          <w:u w:val="single"/>
        </w:rPr>
        <w:t xml:space="preserve">  12  </w:t>
      </w:r>
      <w:r>
        <w:rPr>
          <w:rFonts w:hint="eastAsia" w:ascii="宋体" w:hAnsi="宋体"/>
        </w:rPr>
        <w:t>小时内响应到场，</w:t>
      </w:r>
      <w:r>
        <w:rPr>
          <w:rFonts w:hint="eastAsia" w:ascii="宋体" w:hAnsi="宋体"/>
          <w:u w:val="single"/>
        </w:rPr>
        <w:t xml:space="preserve">  24  </w:t>
      </w:r>
      <w:r>
        <w:rPr>
          <w:rFonts w:hint="eastAsia" w:ascii="宋体" w:hAnsi="宋体"/>
        </w:rPr>
        <w:t>小时内完成维修或更换，如果乙方收到甲方通知后，未在规定的响应时间内赶到现场弥补缺陷，甲方可采取必要的补救措施，但风险和费用全部由乙方承担。</w:t>
      </w:r>
    </w:p>
    <w:p>
      <w:pPr>
        <w:pStyle w:val="17"/>
        <w:spacing w:line="520" w:lineRule="exact"/>
        <w:ind w:firstLine="480"/>
        <w:rPr>
          <w:rFonts w:ascii="宋体" w:hAnsi="宋体"/>
        </w:rPr>
      </w:pPr>
      <w:r>
        <w:rPr>
          <w:rFonts w:hint="eastAsia" w:ascii="宋体" w:hAnsi="宋体"/>
          <w:kern w:val="0"/>
        </w:rPr>
        <w:t>4、质量保证期：产品的免费质保期为验收合格后</w:t>
      </w:r>
      <w:r>
        <w:rPr>
          <w:rFonts w:hint="eastAsia" w:ascii="宋体" w:hAnsi="宋体"/>
          <w:kern w:val="0"/>
          <w:u w:val="single"/>
        </w:rPr>
        <w:t>_一_</w:t>
      </w:r>
      <w:r>
        <w:rPr>
          <w:rFonts w:hint="eastAsia" w:ascii="宋体" w:hAnsi="宋体"/>
          <w:kern w:val="0"/>
        </w:rPr>
        <w:t>年，终身维护。质保期限均从验收合格之日起计算。</w:t>
      </w:r>
    </w:p>
    <w:p>
      <w:pPr>
        <w:pStyle w:val="17"/>
        <w:spacing w:line="520" w:lineRule="exact"/>
        <w:ind w:firstLine="432" w:firstLineChars="180"/>
        <w:rPr>
          <w:rFonts w:ascii="宋体" w:hAnsi="宋体"/>
          <w:kern w:val="0"/>
        </w:rPr>
      </w:pPr>
      <w:bookmarkStart w:id="3" w:name="_Toc217446110"/>
      <w:r>
        <w:rPr>
          <w:rFonts w:hint="eastAsia" w:ascii="宋体" w:hAnsi="宋体"/>
          <w:kern w:val="0"/>
        </w:rPr>
        <w:t>5、在质保期内，如发现产品有其它潜在缺陷及乙方使用了不符合标准要求或不符合投标书承诺的原材料、零部件、外购件，甲方有权退货并向乙方索赔。</w:t>
      </w:r>
    </w:p>
    <w:p>
      <w:pPr>
        <w:pStyle w:val="17"/>
        <w:spacing w:line="520" w:lineRule="exact"/>
        <w:ind w:firstLine="432" w:firstLineChars="180"/>
        <w:rPr>
          <w:rFonts w:ascii="宋体" w:hAnsi="宋体"/>
        </w:rPr>
      </w:pPr>
      <w:r>
        <w:rPr>
          <w:rFonts w:hint="eastAsia" w:ascii="宋体" w:hAnsi="宋体"/>
        </w:rPr>
        <w:t>6、乙方须指派专人负责与甲方联系售后服务事宜。</w:t>
      </w:r>
    </w:p>
    <w:p>
      <w:pPr>
        <w:pStyle w:val="17"/>
        <w:spacing w:line="520" w:lineRule="exact"/>
        <w:ind w:firstLine="506" w:firstLineChars="180"/>
        <w:rPr>
          <w:rFonts w:ascii="宋体" w:hAnsi="宋体"/>
        </w:rPr>
      </w:pPr>
      <w:r>
        <w:rPr>
          <w:rFonts w:hint="eastAsia" w:ascii="宋体" w:hAnsi="宋体" w:cs="Times New Roman"/>
          <w:b/>
          <w:kern w:val="0"/>
          <w:sz w:val="28"/>
          <w:szCs w:val="20"/>
        </w:rPr>
        <w:t>五、技术资料与文件</w:t>
      </w:r>
      <w:r>
        <w:rPr>
          <w:rFonts w:hint="eastAsia" w:ascii="宋体" w:hAnsi="宋体"/>
          <w:kern w:val="0"/>
          <w:sz w:val="16"/>
          <w:szCs w:val="16"/>
        </w:rPr>
        <w:br w:type="textWrapping"/>
      </w:r>
      <w:r>
        <w:rPr>
          <w:rFonts w:hint="eastAsia" w:ascii="宋体" w:hAnsi="宋体"/>
        </w:rPr>
        <w:t>　　乙方应向甲方提供以下技术文件：</w:t>
      </w:r>
      <w:r>
        <w:rPr>
          <w:rFonts w:hint="eastAsia" w:ascii="宋体" w:hAnsi="宋体"/>
        </w:rPr>
        <w:br w:type="textWrapping"/>
      </w:r>
      <w:r>
        <w:rPr>
          <w:rFonts w:hint="eastAsia" w:ascii="宋体" w:hAnsi="宋体"/>
        </w:rPr>
        <w:t>　　1、产品使用手册、安装使用指南、维护维修说明书服务手册；</w:t>
      </w:r>
      <w:r>
        <w:rPr>
          <w:rFonts w:hint="eastAsia" w:ascii="宋体" w:hAnsi="宋体"/>
        </w:rPr>
        <w:br w:type="textWrapping"/>
      </w:r>
      <w:r>
        <w:rPr>
          <w:rFonts w:hint="eastAsia" w:ascii="宋体" w:hAnsi="宋体"/>
        </w:rPr>
        <w:t>　　2、产品的合格证、保修卡等；</w:t>
      </w:r>
      <w:r>
        <w:rPr>
          <w:rFonts w:hint="eastAsia" w:ascii="宋体" w:hAnsi="宋体"/>
        </w:rPr>
        <w:br w:type="textWrapping"/>
      </w:r>
      <w:r>
        <w:rPr>
          <w:rFonts w:hint="eastAsia" w:ascii="宋体" w:hAnsi="宋体"/>
        </w:rPr>
        <w:t>　　3、所投产品的详细介绍资料；</w:t>
      </w:r>
      <w:r>
        <w:rPr>
          <w:rFonts w:hint="eastAsia" w:ascii="宋体" w:hAnsi="宋体"/>
        </w:rPr>
        <w:br w:type="textWrapping"/>
      </w:r>
      <w:r>
        <w:rPr>
          <w:rFonts w:hint="eastAsia" w:ascii="宋体" w:hAnsi="宋体"/>
        </w:rPr>
        <w:t>　　4、有关产品的权威性检验报告；</w:t>
      </w:r>
      <w:r>
        <w:rPr>
          <w:rFonts w:hint="eastAsia" w:ascii="宋体" w:hAnsi="宋体"/>
        </w:rPr>
        <w:br w:type="textWrapping"/>
      </w:r>
      <w:r>
        <w:rPr>
          <w:rFonts w:hint="eastAsia" w:ascii="宋体" w:hAnsi="宋体"/>
        </w:rPr>
        <w:t>　　5、所有产品均要求技术资料完整，有中文资料的必须提供完整中文资料，有光盘资料的必须提供完整光盘资料。自带软件的要求以光盘形式提供；</w:t>
      </w:r>
      <w:r>
        <w:rPr>
          <w:rFonts w:hint="eastAsia" w:ascii="宋体" w:hAnsi="宋体"/>
        </w:rPr>
        <w:br w:type="textWrapping"/>
      </w:r>
      <w:r>
        <w:rPr>
          <w:rFonts w:hint="eastAsia" w:ascii="宋体" w:hAnsi="宋体"/>
        </w:rPr>
        <w:t>　　6、测试记录、系统测试报告、合格证等；</w:t>
      </w:r>
      <w:r>
        <w:rPr>
          <w:rFonts w:hint="eastAsia" w:ascii="宋体" w:hAnsi="宋体"/>
        </w:rPr>
        <w:br w:type="textWrapping"/>
      </w:r>
      <w:r>
        <w:rPr>
          <w:rFonts w:hint="eastAsia" w:ascii="宋体" w:hAnsi="宋体"/>
        </w:rPr>
        <w:t>　　7、安装验收报告及其他相关技术资料等。</w:t>
      </w:r>
    </w:p>
    <w:p>
      <w:pPr>
        <w:pStyle w:val="17"/>
        <w:spacing w:line="520" w:lineRule="exact"/>
        <w:ind w:firstLine="506" w:firstLineChars="180"/>
        <w:rPr>
          <w:rFonts w:ascii="宋体" w:hAnsi="宋体"/>
        </w:rPr>
      </w:pPr>
      <w:r>
        <w:rPr>
          <w:rFonts w:hint="eastAsia" w:ascii="宋体" w:hAnsi="宋体" w:cs="Times New Roman"/>
          <w:b/>
          <w:kern w:val="0"/>
          <w:sz w:val="28"/>
          <w:szCs w:val="20"/>
        </w:rPr>
        <w:t>六、交货、安装、调试与验收</w:t>
      </w:r>
      <w:bookmarkEnd w:id="3"/>
    </w:p>
    <w:p>
      <w:pPr>
        <w:pStyle w:val="17"/>
        <w:spacing w:line="520" w:lineRule="exact"/>
        <w:ind w:firstLine="480"/>
        <w:rPr>
          <w:rFonts w:ascii="宋体" w:hAnsi="宋体"/>
        </w:rPr>
      </w:pPr>
      <w:r>
        <w:rPr>
          <w:rFonts w:hint="eastAsia" w:ascii="宋体" w:hAnsi="宋体"/>
        </w:rPr>
        <w:t>1、乙方交货期限为合同签订生效后的</w:t>
      </w:r>
      <w:r>
        <w:rPr>
          <w:rFonts w:hint="eastAsia" w:ascii="宋体" w:hAnsi="宋体"/>
          <w:u w:val="single"/>
        </w:rPr>
        <w:t>60天（进口产品90天）</w:t>
      </w:r>
      <w:r>
        <w:rPr>
          <w:rFonts w:hint="eastAsia" w:ascii="宋体" w:hAnsi="宋体"/>
        </w:rPr>
        <w:t>内交货到甲方指定地点，随即在</w:t>
      </w:r>
      <w:r>
        <w:rPr>
          <w:rFonts w:hint="eastAsia" w:ascii="宋体" w:hAnsi="宋体"/>
          <w:u w:val="single"/>
        </w:rPr>
        <w:t>15个工作日内</w:t>
      </w:r>
      <w:r>
        <w:rPr>
          <w:rFonts w:hint="eastAsia" w:ascii="宋体" w:hAnsi="宋体"/>
        </w:rPr>
        <w:t>全部完成安装调试验收合格交付使用 (如因甲方的原因造成合同延迟签订，时间顺延)。</w:t>
      </w:r>
    </w:p>
    <w:p>
      <w:pPr>
        <w:pStyle w:val="17"/>
        <w:spacing w:line="520" w:lineRule="exact"/>
        <w:ind w:firstLine="480"/>
        <w:rPr>
          <w:rFonts w:ascii="宋体" w:hAnsi="宋体"/>
        </w:rPr>
      </w:pPr>
      <w:r>
        <w:rPr>
          <w:rFonts w:hint="eastAsia" w:ascii="宋体" w:hAnsi="宋体"/>
        </w:rPr>
        <w:t>2、安装：产品的安装由乙方负责，甲方应对产品和系统安装提供必要的协助和支持。</w:t>
      </w:r>
      <w:r>
        <w:rPr>
          <w:rFonts w:hint="eastAsia" w:ascii="宋体" w:hAnsi="宋体"/>
          <w:kern w:val="0"/>
          <w:sz w:val="16"/>
          <w:szCs w:val="16"/>
        </w:rPr>
        <w:br w:type="textWrapping"/>
      </w:r>
      <w:r>
        <w:rPr>
          <w:rFonts w:hint="eastAsia" w:ascii="宋体" w:hAnsi="宋体"/>
        </w:rPr>
        <w:t>　　3、调试：调试由乙方负责，并应向甲方有关人员讲解产品和系统结构与计划调试方法，包括系统的性能、技术特点、调试技巧等有关技术原理、方法，指导解决调试过程中出现的技术问题。</w:t>
      </w:r>
      <w:r>
        <w:rPr>
          <w:rFonts w:hint="eastAsia" w:ascii="宋体" w:hAnsi="宋体"/>
        </w:rPr>
        <w:br w:type="textWrapping"/>
      </w:r>
      <w:r>
        <w:rPr>
          <w:rFonts w:hint="eastAsia" w:ascii="宋体" w:hAnsi="宋体"/>
        </w:rPr>
        <w:t>　　4、验收由甲方组织，乙方配合进行：</w:t>
      </w:r>
    </w:p>
    <w:p>
      <w:pPr>
        <w:pStyle w:val="17"/>
        <w:spacing w:line="520" w:lineRule="exact"/>
        <w:ind w:firstLine="480"/>
        <w:rPr>
          <w:rFonts w:ascii="宋体" w:hAnsi="宋体"/>
        </w:rPr>
      </w:pPr>
      <w:r>
        <w:rPr>
          <w:rFonts w:hint="eastAsia" w:ascii="宋体" w:hAnsi="宋体"/>
        </w:rPr>
        <w:t>(1) 货物在乙方通知安装调试完毕后</w:t>
      </w:r>
      <w:r>
        <w:rPr>
          <w:rFonts w:hint="eastAsia" w:ascii="宋体" w:hAnsi="宋体"/>
          <w:u w:val="single"/>
        </w:rPr>
        <w:t>10个工作日</w:t>
      </w:r>
      <w:r>
        <w:rPr>
          <w:rFonts w:hint="eastAsia" w:ascii="宋体" w:hAnsi="宋体"/>
        </w:rPr>
        <w:t>内验收。验收合格后，乙方对甲方设备使用技术人员进行培训，培训结束双方签署培训报告，期间发生质量问题且不能马上修复影响使用的，乙方负责整机更换，直至无质量问题后</w:t>
      </w:r>
      <w:r>
        <w:rPr>
          <w:rFonts w:hint="eastAsia" w:ascii="宋体" w:hAnsi="宋体"/>
          <w:u w:val="single"/>
        </w:rPr>
        <w:t>10个工作日</w:t>
      </w:r>
      <w:r>
        <w:rPr>
          <w:rFonts w:hint="eastAsia" w:ascii="宋体" w:hAnsi="宋体"/>
        </w:rPr>
        <w:t>内完成最终验收；</w:t>
      </w:r>
    </w:p>
    <w:p>
      <w:pPr>
        <w:pStyle w:val="17"/>
        <w:spacing w:line="520" w:lineRule="exact"/>
        <w:ind w:firstLine="480"/>
        <w:rPr>
          <w:rFonts w:ascii="宋体" w:hAnsi="宋体"/>
        </w:rPr>
      </w:pPr>
      <w:r>
        <w:rPr>
          <w:rFonts w:hint="eastAsia" w:ascii="宋体" w:hAnsi="宋体"/>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7"/>
        <w:spacing w:line="520" w:lineRule="exact"/>
        <w:ind w:firstLine="480"/>
        <w:rPr>
          <w:rFonts w:ascii="宋体" w:hAnsi="宋体"/>
        </w:rPr>
      </w:pPr>
      <w:r>
        <w:rPr>
          <w:rFonts w:hint="eastAsia" w:ascii="宋体" w:hAnsi="宋体"/>
        </w:rPr>
        <w:t>(3) 验收时如发现所交付的货物有短装、次品、损坏或其它不符合标准及本合同规定之情形者，甲方应做出详尽的现场记录，或由甲乙双方签署备忘录，据此现场记录或备忘录，乙方应在</w:t>
      </w:r>
      <w:r>
        <w:rPr>
          <w:rFonts w:hint="eastAsia" w:ascii="宋体" w:hAnsi="宋体"/>
          <w:u w:val="single"/>
        </w:rPr>
        <w:t>5个工作日内</w:t>
      </w:r>
      <w:r>
        <w:rPr>
          <w:rFonts w:hint="eastAsia" w:ascii="宋体" w:hAnsi="宋体"/>
        </w:rPr>
        <w:t>书面提出相应补充、更换等解决方案，经甲方同意后，按照方案予以解决，以保证合同设备安装调试的成功完成。由此产生的时间延误与有关费用由乙方承担，验收期限相应顺延；</w:t>
      </w:r>
    </w:p>
    <w:p>
      <w:pPr>
        <w:pStyle w:val="17"/>
        <w:spacing w:line="520" w:lineRule="exact"/>
        <w:ind w:firstLine="480"/>
        <w:rPr>
          <w:rFonts w:ascii="宋体" w:hAnsi="宋体"/>
        </w:rPr>
      </w:pPr>
      <w:r>
        <w:rPr>
          <w:rFonts w:hint="eastAsia" w:ascii="宋体" w:hAnsi="宋体"/>
        </w:rPr>
        <w:t xml:space="preserve">(4)乙方应将所提供货物的装箱清单、配件、随机工具、用户使用手册、原厂保修卡等资料交付给甲方；国内产品或合资厂的产品必须具备出厂合格证；进口设备需要提供通关单和进口关税完税凭证。乙方不能完整交付货物及本款规定的单证和工具的，必须负责补齐，否则视为未按合同约定交货； </w:t>
      </w:r>
    </w:p>
    <w:p>
      <w:pPr>
        <w:pStyle w:val="17"/>
        <w:spacing w:line="520" w:lineRule="exact"/>
        <w:ind w:firstLine="480"/>
        <w:rPr>
          <w:rFonts w:ascii="宋体" w:hAnsi="宋体"/>
        </w:rPr>
      </w:pPr>
      <w:r>
        <w:rPr>
          <w:rFonts w:hint="eastAsia" w:ascii="宋体" w:hAnsi="宋体"/>
        </w:rPr>
        <w:t>(5)在产品试用期和质保期间，如货物经乙方</w:t>
      </w:r>
      <w:r>
        <w:rPr>
          <w:rFonts w:hint="eastAsia" w:ascii="宋体" w:hAnsi="宋体"/>
          <w:u w:val="single"/>
        </w:rPr>
        <w:t xml:space="preserve"> 3 </w:t>
      </w:r>
      <w:r>
        <w:rPr>
          <w:rFonts w:hint="eastAsia" w:ascii="宋体" w:hAnsi="宋体"/>
        </w:rPr>
        <w:t>次维修仍不能达到合同约定的质量标准，甲方有权退货，并视作乙方不能交付货物而须支付违约赔偿金给甲方，甲方还可依法追究乙方的违约责任。</w:t>
      </w:r>
    </w:p>
    <w:p>
      <w:pPr>
        <w:pStyle w:val="17"/>
        <w:spacing w:line="520" w:lineRule="exact"/>
        <w:ind w:firstLine="480"/>
        <w:rPr>
          <w:rFonts w:ascii="宋体" w:hAnsi="宋体"/>
        </w:rPr>
      </w:pPr>
      <w:r>
        <w:rPr>
          <w:rFonts w:hint="eastAsia" w:ascii="宋体" w:hAnsi="宋体"/>
        </w:rPr>
        <w:t>5、货物安装完成后自乙方书面通知甲方验收之日起后</w:t>
      </w:r>
      <w:r>
        <w:rPr>
          <w:rFonts w:hint="eastAsia" w:ascii="宋体" w:hAnsi="宋体"/>
          <w:u w:val="single"/>
        </w:rPr>
        <w:t>10个工作</w:t>
      </w:r>
      <w:r>
        <w:rPr>
          <w:rFonts w:hint="eastAsia" w:ascii="宋体" w:hAnsi="宋体"/>
        </w:rPr>
        <w:t>日内，甲方无故不进行验收工作并已使用货物的，视同已安装调试完成并验收合格。</w:t>
      </w:r>
    </w:p>
    <w:p>
      <w:pPr>
        <w:pStyle w:val="17"/>
        <w:spacing w:line="520" w:lineRule="exact"/>
        <w:ind w:firstLine="562"/>
        <w:rPr>
          <w:rFonts w:ascii="宋体" w:hAnsi="宋体"/>
          <w:sz w:val="16"/>
          <w:szCs w:val="16"/>
        </w:rPr>
      </w:pPr>
      <w:bookmarkStart w:id="4" w:name="_Toc217446111"/>
      <w:r>
        <w:rPr>
          <w:rFonts w:hint="eastAsia" w:ascii="宋体" w:hAnsi="宋体" w:cs="Times New Roman"/>
          <w:b/>
          <w:kern w:val="0"/>
          <w:sz w:val="28"/>
          <w:szCs w:val="20"/>
        </w:rPr>
        <w:t>七、伴随服务</w:t>
      </w:r>
    </w:p>
    <w:p>
      <w:pPr>
        <w:pStyle w:val="17"/>
        <w:spacing w:line="520" w:lineRule="exact"/>
        <w:ind w:firstLine="480"/>
        <w:rPr>
          <w:rFonts w:ascii="宋体" w:hAnsi="宋体"/>
          <w:bCs/>
        </w:rPr>
      </w:pPr>
      <w:r>
        <w:rPr>
          <w:rFonts w:hint="eastAsia" w:ascii="宋体" w:hAnsi="宋体"/>
          <w:bCs/>
        </w:rPr>
        <w:t>1</w:t>
      </w:r>
      <w:r>
        <w:rPr>
          <w:rFonts w:hint="eastAsia" w:ascii="宋体" w:hAnsi="宋体"/>
        </w:rPr>
        <w:t>、</w:t>
      </w:r>
      <w:r>
        <w:rPr>
          <w:rFonts w:hint="eastAsia" w:ascii="宋体" w:hAnsi="宋体"/>
          <w:bCs/>
        </w:rPr>
        <w:t>乙方根据投标文件中的培训方案提供培训服务，对甲方的使用操作人员进行切实有效的培训，确保产品能良好地运作。主要培训内容为产品的基本结构、性能、主要部件的构造及处理，日常使用操作、保养与管理、常见故障的排除、紧急情况的处理等，如甲方未使用过同类型产品，乙方还需就产品的功能对甲方人员进行相应的技术培训，培训地点主要在产品安装现场或由乙方安排。</w:t>
      </w:r>
    </w:p>
    <w:p>
      <w:pPr>
        <w:pStyle w:val="17"/>
        <w:spacing w:line="520" w:lineRule="exact"/>
        <w:ind w:firstLine="480"/>
        <w:rPr>
          <w:rFonts w:ascii="宋体" w:hAnsi="宋体"/>
          <w:bCs/>
        </w:rPr>
      </w:pPr>
      <w:r>
        <w:rPr>
          <w:rFonts w:hint="eastAsia" w:ascii="宋体" w:hAnsi="宋体"/>
          <w:bCs/>
        </w:rPr>
        <w:t>2</w:t>
      </w:r>
      <w:r>
        <w:rPr>
          <w:rFonts w:hint="eastAsia" w:ascii="宋体" w:hAnsi="宋体"/>
        </w:rPr>
        <w:t>、</w:t>
      </w:r>
      <w:r>
        <w:rPr>
          <w:rFonts w:hint="eastAsia" w:ascii="宋体" w:hAnsi="宋体"/>
          <w:bCs/>
        </w:rPr>
        <w:t>在设备使用寿命期内，乙方应保证对设备的零件、易损件的供应。</w:t>
      </w:r>
    </w:p>
    <w:p>
      <w:pPr>
        <w:pStyle w:val="17"/>
        <w:spacing w:line="520" w:lineRule="exact"/>
        <w:ind w:firstLine="562"/>
        <w:rPr>
          <w:rFonts w:ascii="宋体" w:hAnsi="宋体" w:cs="Times New Roman"/>
          <w:b/>
          <w:kern w:val="0"/>
          <w:sz w:val="28"/>
          <w:szCs w:val="20"/>
        </w:rPr>
      </w:pPr>
      <w:r>
        <w:rPr>
          <w:rFonts w:hint="eastAsia" w:ascii="宋体" w:hAnsi="宋体" w:cs="Times New Roman"/>
          <w:b/>
          <w:kern w:val="0"/>
          <w:sz w:val="28"/>
          <w:szCs w:val="20"/>
        </w:rPr>
        <w:t>八、付款方式</w:t>
      </w:r>
      <w:bookmarkEnd w:id="4"/>
    </w:p>
    <w:p>
      <w:pPr>
        <w:pStyle w:val="17"/>
        <w:spacing w:line="520" w:lineRule="exact"/>
        <w:ind w:firstLine="360" w:firstLineChars="150"/>
        <w:rPr>
          <w:rFonts w:ascii="宋体" w:hAnsi="宋体"/>
          <w:bCs/>
          <w:color w:val="FF0000"/>
        </w:rPr>
      </w:pPr>
      <w:r>
        <w:rPr>
          <w:rFonts w:hint="eastAsia" w:ascii="宋体" w:hAnsi="宋体"/>
          <w:bCs/>
        </w:rPr>
        <w:t>1、本合同签订生效后，甲方在接到乙方通知和票据凭证资料</w:t>
      </w:r>
      <w:r>
        <w:rPr>
          <w:rFonts w:hint="eastAsia" w:ascii="宋体" w:hAnsi="宋体"/>
          <w:bCs/>
          <w:lang w:val="en-US" w:eastAsia="zh-Hans"/>
        </w:rPr>
        <w:t>之日起</w:t>
      </w:r>
      <w:r>
        <w:rPr>
          <w:rFonts w:hint="eastAsia" w:ascii="宋体" w:hAnsi="宋体"/>
          <w:bCs/>
        </w:rPr>
        <w:t>20个工作日内支付预付款</w:t>
      </w:r>
      <w:r>
        <w:rPr>
          <w:rFonts w:hint="eastAsia" w:ascii="宋体" w:hAnsi="宋体"/>
        </w:rPr>
        <w:t>人民</w:t>
      </w:r>
      <w:r>
        <w:rPr>
          <w:rFonts w:hint="eastAsia" w:ascii="宋体" w:hAnsi="宋体"/>
          <w:color w:val="000000" w:themeColor="text1"/>
          <w14:textFill>
            <w14:solidFill>
              <w14:schemeClr w14:val="tx1"/>
            </w14:solidFill>
          </w14:textFill>
        </w:rPr>
        <w:t>币</w:t>
      </w:r>
      <w:r>
        <w:rPr>
          <w:rFonts w:hint="eastAsia" w:ascii="宋体" w:hAnsi="宋体"/>
          <w:color w:val="000000" w:themeColor="text1"/>
          <w:lang w:val="en-US" w:eastAsia="zh-CN"/>
          <w14:textFill>
            <w14:solidFill>
              <w14:schemeClr w14:val="tx1"/>
            </w14:solidFill>
          </w14:textFill>
        </w:rPr>
        <w:t>3</w:t>
      </w:r>
      <w:r>
        <w:rPr>
          <w:rFonts w:hint="eastAsia" w:ascii="宋体" w:hAnsi="宋体"/>
          <w:b/>
          <w:color w:val="000000" w:themeColor="text1"/>
          <w:lang w:val="en-US" w:eastAsia="zh-CN"/>
          <w14:textFill>
            <w14:solidFill>
              <w14:schemeClr w14:val="tx1"/>
            </w14:solidFill>
          </w14:textFill>
        </w:rPr>
        <w:t>91500.00</w:t>
      </w:r>
      <w:r>
        <w:rPr>
          <w:rFonts w:hint="eastAsia" w:ascii="宋体" w:hAnsi="宋体"/>
          <w:b/>
          <w:color w:val="000000" w:themeColor="text1"/>
          <w14:textFill>
            <w14:solidFill>
              <w14:schemeClr w14:val="tx1"/>
            </w14:solidFill>
          </w14:textFill>
        </w:rPr>
        <w:t>元(大写：</w:t>
      </w:r>
      <w:r>
        <w:rPr>
          <w:rFonts w:hint="eastAsia" w:ascii="宋体" w:hAnsi="宋体"/>
          <w:b/>
          <w:color w:val="000000" w:themeColor="text1"/>
          <w:lang w:val="en-US" w:eastAsia="zh-CN"/>
          <w14:textFill>
            <w14:solidFill>
              <w14:schemeClr w14:val="tx1"/>
            </w14:solidFill>
          </w14:textFill>
        </w:rPr>
        <w:t>叁</w:t>
      </w:r>
      <w:r>
        <w:rPr>
          <w:rFonts w:hint="eastAsia" w:ascii="宋体" w:hAnsi="宋体"/>
          <w:b/>
          <w:color w:val="000000" w:themeColor="text1"/>
          <w:lang w:eastAsia="zh-CN"/>
          <w14:textFill>
            <w14:solidFill>
              <w14:schemeClr w14:val="tx1"/>
            </w14:solidFill>
          </w14:textFill>
        </w:rPr>
        <w:t>拾</w:t>
      </w:r>
      <w:r>
        <w:rPr>
          <w:rFonts w:hint="eastAsia" w:ascii="宋体" w:hAnsi="宋体"/>
          <w:b/>
          <w:color w:val="000000" w:themeColor="text1"/>
          <w:lang w:val="en-US" w:eastAsia="zh-CN"/>
          <w14:textFill>
            <w14:solidFill>
              <w14:schemeClr w14:val="tx1"/>
            </w14:solidFill>
          </w14:textFill>
        </w:rPr>
        <w:t>玖</w:t>
      </w:r>
      <w:r>
        <w:rPr>
          <w:rFonts w:hint="eastAsia" w:ascii="宋体" w:hAnsi="宋体"/>
          <w:b/>
          <w:color w:val="000000" w:themeColor="text1"/>
          <w:lang w:eastAsia="zh-CN"/>
          <w14:textFill>
            <w14:solidFill>
              <w14:schemeClr w14:val="tx1"/>
            </w14:solidFill>
          </w14:textFill>
        </w:rPr>
        <w:t>万壹仟伍佰</w:t>
      </w:r>
      <w:r>
        <w:rPr>
          <w:rFonts w:hint="eastAsia" w:ascii="宋体" w:hAnsi="宋体"/>
          <w:b/>
          <w:color w:val="000000" w:themeColor="text1"/>
          <w:u w:val="single"/>
          <w14:textFill>
            <w14:solidFill>
              <w14:schemeClr w14:val="tx1"/>
            </w14:solidFill>
          </w14:textFill>
        </w:rPr>
        <w:t>元整)</w:t>
      </w:r>
      <w:r>
        <w:rPr>
          <w:rFonts w:hint="eastAsia" w:ascii="宋体" w:hAnsi="宋体"/>
          <w:bCs/>
          <w:color w:val="000000" w:themeColor="text1"/>
          <w14:textFill>
            <w14:solidFill>
              <w14:schemeClr w14:val="tx1"/>
            </w14:solidFill>
          </w14:textFill>
        </w:rPr>
        <w:t>；</w:t>
      </w:r>
      <w:bookmarkStart w:id="5" w:name="_Toc217446113"/>
    </w:p>
    <w:p>
      <w:pPr>
        <w:pStyle w:val="17"/>
        <w:numPr>
          <w:ilvl w:val="0"/>
          <w:numId w:val="1"/>
        </w:numPr>
        <w:spacing w:line="520" w:lineRule="exact"/>
        <w:ind w:firstLine="360" w:firstLineChars="150"/>
        <w:rPr>
          <w:rFonts w:hint="eastAsia" w:ascii="宋体" w:hAnsi="宋体"/>
          <w:lang w:eastAsia="zh-Hans"/>
        </w:rPr>
      </w:pPr>
      <w:r>
        <w:rPr>
          <w:rFonts w:hint="eastAsia" w:ascii="宋体" w:hAnsi="宋体"/>
          <w:bCs/>
          <w:lang w:val="en-US" w:eastAsia="zh-Hans"/>
        </w:rPr>
        <w:t>乙方按约按质向甲方供货，且经甲方验</w:t>
      </w:r>
      <w:r>
        <w:rPr>
          <w:rFonts w:hint="eastAsia" w:ascii="宋体" w:hAnsi="宋体"/>
          <w:bCs/>
          <w:lang w:val="en-US" w:eastAsia="zh-CN"/>
        </w:rPr>
        <w:t>收</w:t>
      </w:r>
      <w:r>
        <w:rPr>
          <w:rFonts w:hint="eastAsia" w:ascii="宋体" w:hAnsi="宋体"/>
          <w:bCs/>
          <w:lang w:val="en-US" w:eastAsia="zh-Hans"/>
        </w:rPr>
        <w:t>合格后</w:t>
      </w:r>
      <w:r>
        <w:rPr>
          <w:rFonts w:hint="eastAsia" w:ascii="宋体" w:hAnsi="宋体"/>
        </w:rPr>
        <w:t>，甲方接到乙方通知与票据凭证资料以后的</w:t>
      </w:r>
      <w:r>
        <w:rPr>
          <w:rFonts w:hint="default" w:ascii="宋体" w:hAnsi="宋体"/>
        </w:rPr>
        <w:t>20</w:t>
      </w:r>
      <w:r>
        <w:rPr>
          <w:rFonts w:hint="eastAsia" w:ascii="宋体" w:hAnsi="宋体"/>
        </w:rPr>
        <w:t>个工作日内，提交支付凭证资料给财政国库支付执行机构办理财政国库支付手续，并由其向乙方核拨</w:t>
      </w:r>
      <w:r>
        <w:rPr>
          <w:rFonts w:hint="eastAsia" w:ascii="宋体" w:hAnsi="宋体"/>
          <w:lang w:val="en-US" w:eastAsia="zh-Hans"/>
        </w:rPr>
        <w:t>至</w:t>
      </w:r>
      <w:r>
        <w:rPr>
          <w:rFonts w:hint="eastAsia" w:ascii="宋体" w:hAnsi="宋体"/>
          <w:lang w:val="en-US" w:eastAsia="zh-CN"/>
        </w:rPr>
        <w:t>751500元，剩余4万元作为质保金。</w:t>
      </w:r>
    </w:p>
    <w:p>
      <w:pPr>
        <w:pStyle w:val="17"/>
        <w:numPr>
          <w:ilvl w:val="0"/>
          <w:numId w:val="1"/>
        </w:numPr>
        <w:spacing w:line="520" w:lineRule="exact"/>
        <w:ind w:firstLine="360" w:firstLineChars="150"/>
        <w:rPr>
          <w:rFonts w:ascii="宋体" w:hAnsi="宋体"/>
          <w:lang w:val="en-US"/>
        </w:rPr>
      </w:pPr>
      <w:r>
        <w:rPr>
          <w:rFonts w:hint="eastAsia" w:ascii="宋体" w:hAnsi="宋体"/>
          <w:lang w:val="en-US" w:eastAsia="zh-Hans"/>
        </w:rPr>
        <w:t>质保期</w:t>
      </w:r>
      <w:r>
        <w:rPr>
          <w:rFonts w:hint="eastAsia" w:ascii="宋体" w:hAnsi="宋体"/>
          <w:lang w:val="en-US" w:eastAsia="zh-CN"/>
        </w:rPr>
        <w:t>60天，质保期</w:t>
      </w:r>
      <w:r>
        <w:rPr>
          <w:rFonts w:hint="eastAsia" w:ascii="宋体" w:hAnsi="宋体"/>
          <w:lang w:val="en-US" w:eastAsia="zh-Hans"/>
        </w:rPr>
        <w:t>满且无异议后，</w:t>
      </w:r>
      <w:r>
        <w:rPr>
          <w:rFonts w:hint="eastAsia" w:ascii="宋体" w:hAnsi="宋体"/>
          <w:bCs/>
        </w:rPr>
        <w:t>甲方在接到乙方通知和票据凭证资料</w:t>
      </w:r>
      <w:r>
        <w:rPr>
          <w:rFonts w:hint="eastAsia" w:ascii="宋体" w:hAnsi="宋体"/>
          <w:bCs/>
          <w:lang w:val="en-US" w:eastAsia="zh-Hans"/>
        </w:rPr>
        <w:t>之日起</w:t>
      </w:r>
      <w:r>
        <w:rPr>
          <w:rFonts w:hint="eastAsia" w:ascii="宋体" w:hAnsi="宋体"/>
          <w:bCs/>
        </w:rPr>
        <w:t>20个工作日内支付</w:t>
      </w:r>
      <w:r>
        <w:rPr>
          <w:rFonts w:hint="eastAsia" w:ascii="宋体" w:hAnsi="宋体"/>
          <w:bCs/>
          <w:lang w:val="en-US" w:eastAsia="zh-CN"/>
        </w:rPr>
        <w:t>4万元</w:t>
      </w:r>
      <w:r>
        <w:rPr>
          <w:rFonts w:hint="eastAsia" w:ascii="宋体" w:hAnsi="宋体"/>
          <w:bCs/>
          <w:lang w:val="en-US" w:eastAsia="zh-Hans"/>
        </w:rPr>
        <w:t>质保金。</w:t>
      </w:r>
    </w:p>
    <w:p>
      <w:pPr>
        <w:pStyle w:val="17"/>
        <w:spacing w:line="520" w:lineRule="exact"/>
        <w:ind w:firstLine="480"/>
        <w:rPr>
          <w:rFonts w:ascii="宋体" w:hAnsi="宋体" w:cs="Times New Roman"/>
          <w:b/>
          <w:kern w:val="0"/>
          <w:sz w:val="28"/>
          <w:szCs w:val="20"/>
        </w:rPr>
      </w:pPr>
      <w:r>
        <w:rPr>
          <w:rFonts w:hint="default" w:ascii="宋体" w:hAnsi="宋体"/>
          <w:color w:val="000000"/>
        </w:rPr>
        <w:t>4</w:t>
      </w:r>
      <w:r>
        <w:rPr>
          <w:rFonts w:hint="eastAsia" w:ascii="宋体" w:hAnsi="宋体"/>
          <w:color w:val="000000"/>
        </w:rPr>
        <w:t>、乙方须向甲方出具合法有效完整的完税发票及凭证资料进行支付结算。</w:t>
      </w:r>
    </w:p>
    <w:p>
      <w:pPr>
        <w:autoSpaceDE w:val="0"/>
        <w:autoSpaceDN w:val="0"/>
        <w:adjustRightInd w:val="0"/>
        <w:snapToGrid w:val="0"/>
        <w:spacing w:line="520" w:lineRule="exact"/>
        <w:jc w:val="left"/>
        <w:rPr>
          <w:rFonts w:ascii="宋体" w:hAnsi="宋体"/>
          <w:b/>
          <w:kern w:val="0"/>
          <w:sz w:val="28"/>
          <w:szCs w:val="20"/>
        </w:rPr>
      </w:pPr>
      <w:r>
        <w:rPr>
          <w:rFonts w:hint="eastAsia" w:ascii="宋体" w:hAnsi="宋体"/>
          <w:b/>
          <w:kern w:val="0"/>
          <w:sz w:val="28"/>
          <w:szCs w:val="20"/>
        </w:rPr>
        <w:t xml:space="preserve">  九、违约责任</w:t>
      </w:r>
      <w:bookmarkEnd w:id="5"/>
    </w:p>
    <w:p>
      <w:pPr>
        <w:pStyle w:val="17"/>
        <w:spacing w:line="520" w:lineRule="exact"/>
        <w:ind w:firstLine="600" w:firstLineChars="250"/>
        <w:rPr>
          <w:rFonts w:ascii="宋体" w:hAnsi="宋体"/>
          <w:color w:val="000000"/>
        </w:rPr>
      </w:pPr>
      <w:r>
        <w:rPr>
          <w:rFonts w:hint="eastAsia" w:ascii="宋体" w:hAnsi="宋体"/>
          <w:color w:val="000000"/>
        </w:rPr>
        <w:t>1、甲方违约责任</w:t>
      </w:r>
    </w:p>
    <w:p>
      <w:pPr>
        <w:pStyle w:val="17"/>
        <w:spacing w:line="520" w:lineRule="exact"/>
        <w:ind w:firstLine="480"/>
        <w:rPr>
          <w:rFonts w:ascii="宋体" w:hAnsi="宋体"/>
          <w:color w:val="000000"/>
        </w:rPr>
      </w:pPr>
      <w:r>
        <w:rPr>
          <w:rFonts w:hint="eastAsia" w:ascii="宋体" w:hAnsi="宋体"/>
          <w:color w:val="000000"/>
        </w:rPr>
        <w:t>（1） 甲方无正当理由拒收货物的，甲方应偿付合同总价百分之</w:t>
      </w:r>
      <w:r>
        <w:rPr>
          <w:rFonts w:hint="eastAsia" w:ascii="宋体" w:hAnsi="宋体"/>
          <w:color w:val="000000"/>
          <w:u w:val="single"/>
        </w:rPr>
        <w:t xml:space="preserve"> 1 </w:t>
      </w:r>
      <w:r>
        <w:rPr>
          <w:rFonts w:hint="eastAsia" w:ascii="宋体" w:hAnsi="宋体"/>
          <w:color w:val="000000"/>
        </w:rPr>
        <w:t>的违约金；</w:t>
      </w:r>
    </w:p>
    <w:p>
      <w:pPr>
        <w:pStyle w:val="17"/>
        <w:spacing w:line="520" w:lineRule="exact"/>
        <w:ind w:firstLine="480"/>
        <w:rPr>
          <w:rFonts w:ascii="宋体" w:hAnsi="宋体"/>
          <w:color w:val="000000"/>
        </w:rPr>
      </w:pPr>
      <w:r>
        <w:rPr>
          <w:rFonts w:hint="eastAsia" w:ascii="宋体" w:hAnsi="宋体"/>
          <w:color w:val="000000"/>
        </w:rPr>
        <w:t>（2） 甲方逾期支付货款的，除应及时付足货款外，应向乙方偿付欠款总额万分之</w:t>
      </w:r>
      <w:r>
        <w:rPr>
          <w:rFonts w:hint="eastAsia" w:ascii="宋体" w:hAnsi="宋体"/>
          <w:color w:val="000000"/>
          <w:u w:val="single"/>
        </w:rPr>
        <w:t xml:space="preserve"> 5 </w:t>
      </w:r>
      <w:r>
        <w:rPr>
          <w:rFonts w:hint="eastAsia" w:ascii="宋体" w:hAnsi="宋体"/>
          <w:color w:val="000000"/>
        </w:rPr>
        <w:t xml:space="preserve"> /天的违约金；逾期付款超过</w:t>
      </w:r>
      <w:r>
        <w:rPr>
          <w:rFonts w:hint="eastAsia" w:ascii="宋体" w:hAnsi="宋体"/>
          <w:color w:val="000000"/>
          <w:u w:val="single"/>
        </w:rPr>
        <w:t xml:space="preserve"> 60</w:t>
      </w:r>
      <w:r>
        <w:rPr>
          <w:rFonts w:hint="eastAsia" w:ascii="宋体" w:hAnsi="宋体"/>
          <w:color w:val="000000"/>
        </w:rPr>
        <w:t>天的，乙方有权终止合同</w:t>
      </w:r>
      <w:r>
        <w:rPr>
          <w:rFonts w:hint="eastAsia" w:ascii="宋体" w:hAnsi="宋体"/>
          <w:color w:val="000000"/>
          <w:lang w:eastAsia="zh-Hans"/>
        </w:rPr>
        <w:t>。</w:t>
      </w:r>
      <w:r>
        <w:rPr>
          <w:rFonts w:hint="eastAsia" w:ascii="宋体" w:hAnsi="宋体"/>
          <w:color w:val="000000"/>
          <w:lang w:val="en-US" w:eastAsia="zh-Hans"/>
        </w:rPr>
        <w:t>因甲方内部审批或财政拨款等原因造成甲方逾期付款的，乙方表示理解，不视为甲方违约，且不追究甲方的违约责任。</w:t>
      </w:r>
    </w:p>
    <w:p>
      <w:pPr>
        <w:pStyle w:val="17"/>
        <w:spacing w:line="520" w:lineRule="exact"/>
        <w:ind w:firstLine="480"/>
        <w:rPr>
          <w:rFonts w:ascii="宋体" w:hAnsi="宋体"/>
          <w:color w:val="000000"/>
        </w:rPr>
      </w:pPr>
      <w:r>
        <w:rPr>
          <w:rFonts w:hint="eastAsia" w:ascii="宋体" w:hAnsi="宋体"/>
          <w:color w:val="000000"/>
        </w:rPr>
        <w:t>2、乙方违约责任</w:t>
      </w:r>
    </w:p>
    <w:p>
      <w:pPr>
        <w:pStyle w:val="17"/>
        <w:spacing w:line="520" w:lineRule="exact"/>
        <w:ind w:firstLine="480"/>
        <w:rPr>
          <w:rFonts w:ascii="宋体" w:hAnsi="宋体"/>
          <w:color w:val="000000"/>
        </w:rPr>
      </w:pPr>
      <w:r>
        <w:rPr>
          <w:rFonts w:hint="eastAsia" w:ascii="宋体" w:hAnsi="宋体"/>
          <w:color w:val="000000"/>
        </w:rPr>
        <w:t>（1）乙方交付的货物质量不符合合同规定的，乙方应向甲方支付合同总价的百分之</w:t>
      </w:r>
      <w:r>
        <w:rPr>
          <w:rFonts w:hint="eastAsia" w:ascii="宋体" w:hAnsi="宋体"/>
          <w:color w:val="000000"/>
          <w:u w:val="single"/>
        </w:rPr>
        <w:t xml:space="preserve"> 1 </w:t>
      </w:r>
      <w:r>
        <w:rPr>
          <w:rFonts w:hint="eastAsia" w:ascii="宋体" w:hAnsi="宋体"/>
          <w:color w:val="000000"/>
        </w:rPr>
        <w:t>的违约金，并须在合同规定的交货时间内更换合格的货物给甲方</w:t>
      </w:r>
      <w:r>
        <w:rPr>
          <w:rFonts w:hint="eastAsia" w:ascii="宋体" w:hAnsi="宋体"/>
          <w:color w:val="000000"/>
          <w:lang w:eastAsia="zh-Hans"/>
        </w:rPr>
        <w:t>，</w:t>
      </w:r>
      <w:r>
        <w:rPr>
          <w:rFonts w:hint="eastAsia" w:ascii="宋体" w:hAnsi="宋体"/>
          <w:color w:val="000000"/>
          <w:lang w:val="en-US" w:eastAsia="zh-Hans"/>
        </w:rPr>
        <w:t>且</w:t>
      </w:r>
      <w:r>
        <w:rPr>
          <w:rFonts w:hint="eastAsia" w:ascii="宋体" w:hAnsi="宋体"/>
          <w:color w:val="000000"/>
        </w:rPr>
        <w:t>视作乙方不能交付货物而违约，按本条本款下述第“（2）”项规定由乙方偿付违约赔偿金给甲方。</w:t>
      </w:r>
    </w:p>
    <w:p>
      <w:pPr>
        <w:pStyle w:val="17"/>
        <w:spacing w:line="520" w:lineRule="exact"/>
        <w:ind w:firstLine="480"/>
        <w:rPr>
          <w:rFonts w:hint="eastAsia" w:ascii="宋体" w:hAnsi="宋体"/>
          <w:color w:val="000000"/>
        </w:rPr>
      </w:pPr>
      <w:r>
        <w:rPr>
          <w:rFonts w:hint="eastAsia" w:ascii="宋体" w:hAnsi="宋体"/>
          <w:color w:val="000000"/>
        </w:rPr>
        <w:t>（2）乙方不能交付货物或逾期交付货物而违约的，除应及时交足货物外，应向甲方偿付逾期交货部分货款总额的万分之</w:t>
      </w:r>
      <w:r>
        <w:rPr>
          <w:rFonts w:hint="eastAsia" w:ascii="宋体" w:hAnsi="宋体"/>
          <w:color w:val="000000"/>
          <w:u w:val="single"/>
        </w:rPr>
        <w:t xml:space="preserve"> 5 </w:t>
      </w:r>
      <w:r>
        <w:rPr>
          <w:rFonts w:hint="eastAsia" w:ascii="宋体" w:hAnsi="宋体"/>
          <w:color w:val="000000"/>
        </w:rPr>
        <w:t xml:space="preserve"> /天的违约金；逾期交货超过</w:t>
      </w:r>
      <w:r>
        <w:rPr>
          <w:rFonts w:hint="default" w:ascii="宋体" w:hAnsi="宋体"/>
          <w:color w:val="000000"/>
        </w:rPr>
        <w:t>15</w:t>
      </w:r>
      <w:r>
        <w:rPr>
          <w:rFonts w:hint="eastAsia" w:ascii="宋体" w:hAnsi="宋体"/>
          <w:color w:val="000000"/>
        </w:rPr>
        <w:t>天，甲方有权终止合同，乙方则应按合同总价的百分之</w:t>
      </w:r>
      <w:r>
        <w:rPr>
          <w:rFonts w:hint="eastAsia" w:ascii="宋体" w:hAnsi="宋体"/>
          <w:color w:val="000000"/>
          <w:u w:val="single"/>
        </w:rPr>
        <w:t xml:space="preserve"> 1 </w:t>
      </w:r>
      <w:r>
        <w:rPr>
          <w:rFonts w:hint="eastAsia" w:ascii="宋体" w:hAnsi="宋体"/>
          <w:color w:val="000000"/>
        </w:rPr>
        <w:t>的款额向甲方偿付赔偿金，并须全额退还甲方已经付给乙方的货款及其利息。</w:t>
      </w:r>
    </w:p>
    <w:p>
      <w:pPr>
        <w:pStyle w:val="17"/>
        <w:spacing w:line="520" w:lineRule="exact"/>
        <w:ind w:firstLine="480"/>
        <w:rPr>
          <w:rFonts w:hint="eastAsia" w:ascii="宋体" w:hAnsi="宋体"/>
          <w:color w:val="000000"/>
        </w:rPr>
      </w:pPr>
      <w:r>
        <w:rPr>
          <w:rFonts w:hint="eastAsia" w:ascii="宋体" w:hAnsi="宋体"/>
          <w:color w:val="000000"/>
        </w:rPr>
        <w:t>（3）在产品试用期和质保期间，如货物经乙方3次维修仍不能达到合同约定的质量标准，甲方有权退货，并要求乙方按照合同总价的30%进行赔</w:t>
      </w:r>
      <w:r>
        <w:rPr>
          <w:rFonts w:hint="eastAsia" w:ascii="宋体" w:hAnsi="宋体"/>
          <w:color w:val="000000"/>
          <w:lang w:val="en-US" w:eastAsia="zh-Hans"/>
        </w:rPr>
        <w:t>偿</w:t>
      </w:r>
      <w:r>
        <w:rPr>
          <w:rFonts w:hint="eastAsia" w:ascii="宋体" w:hAnsi="宋体"/>
          <w:color w:val="000000"/>
        </w:rPr>
        <w:t>。在质保期内，如发现产品有其它潜在缺陷及乙方使用了不符合标准要求或不符合标书承诺的原材料、零部件、外购件，甲方有权退货并要求乙方按照合同总价的30%进行赔偿。</w:t>
      </w:r>
    </w:p>
    <w:p>
      <w:pPr>
        <w:pStyle w:val="17"/>
        <w:spacing w:line="520" w:lineRule="exact"/>
        <w:ind w:firstLine="480"/>
        <w:rPr>
          <w:rFonts w:ascii="宋体" w:hAnsi="宋体"/>
          <w:color w:val="000000"/>
        </w:rPr>
      </w:pPr>
      <w:r>
        <w:rPr>
          <w:rFonts w:hint="eastAsia" w:ascii="宋体" w:hAnsi="宋体"/>
          <w:color w:val="000000"/>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color w:val="000000"/>
          <w:u w:val="single"/>
        </w:rPr>
        <w:t xml:space="preserve"> 1 </w:t>
      </w:r>
      <w:r>
        <w:rPr>
          <w:rFonts w:hint="eastAsia" w:ascii="宋体" w:hAnsi="宋体"/>
          <w:color w:val="000000"/>
        </w:rPr>
        <w:t>向甲方支付违约金并赔偿因此给甲方造成的一切损失。</w:t>
      </w:r>
    </w:p>
    <w:p>
      <w:pPr>
        <w:pStyle w:val="17"/>
        <w:spacing w:line="520" w:lineRule="exact"/>
        <w:ind w:firstLine="480"/>
        <w:rPr>
          <w:rFonts w:ascii="宋体" w:hAnsi="宋体"/>
          <w:color w:val="000000"/>
        </w:rPr>
      </w:pPr>
      <w:r>
        <w:rPr>
          <w:rFonts w:hint="eastAsia" w:ascii="宋体" w:hAnsi="宋体"/>
          <w:color w:val="000000"/>
        </w:rPr>
        <w:t>（5）乙方偿付的违约金不足以</w:t>
      </w:r>
      <w:bookmarkStart w:id="6" w:name="_Toc217446114"/>
      <w:r>
        <w:rPr>
          <w:rFonts w:hint="eastAsia" w:ascii="宋体" w:hAnsi="宋体"/>
          <w:color w:val="000000"/>
        </w:rPr>
        <w:t>弥补甲方损失的，还应按甲方损失尚未弥补的部分，支付赔偿金给甲方。</w:t>
      </w:r>
    </w:p>
    <w:p>
      <w:pPr>
        <w:pStyle w:val="17"/>
        <w:spacing w:line="520" w:lineRule="exact"/>
        <w:ind w:firstLine="562"/>
        <w:rPr>
          <w:rFonts w:ascii="宋体" w:hAnsi="宋体" w:cs="Times New Roman"/>
          <w:b/>
          <w:kern w:val="0"/>
          <w:sz w:val="28"/>
          <w:szCs w:val="20"/>
        </w:rPr>
      </w:pPr>
      <w:r>
        <w:rPr>
          <w:rFonts w:hint="eastAsia" w:ascii="宋体" w:hAnsi="宋体" w:cs="Times New Roman"/>
          <w:b/>
          <w:kern w:val="0"/>
          <w:sz w:val="28"/>
          <w:szCs w:val="20"/>
        </w:rPr>
        <w:t>十、争议解决办法</w:t>
      </w:r>
      <w:bookmarkEnd w:id="6"/>
    </w:p>
    <w:p>
      <w:pPr>
        <w:pStyle w:val="17"/>
        <w:spacing w:line="520" w:lineRule="exact"/>
        <w:ind w:firstLine="0" w:firstLineChars="0"/>
        <w:rPr>
          <w:rFonts w:ascii="宋体" w:hAnsi="宋体"/>
          <w:color w:val="000000"/>
        </w:rPr>
      </w:pPr>
      <w:r>
        <w:rPr>
          <w:rFonts w:hint="eastAsia" w:ascii="宋体" w:hAnsi="宋体"/>
          <w:color w:val="000000"/>
        </w:rPr>
        <w:t xml:space="preserve">    1、因货物的质量问题发生争议，由质量技术监督部门或其指定的质量鉴定机构进行质量鉴定。货物符合标准的，鉴定费由甲方承担；货物不符合质量标准的，鉴定费由乙方承担。</w:t>
      </w:r>
    </w:p>
    <w:p>
      <w:pPr>
        <w:pStyle w:val="17"/>
        <w:spacing w:line="520" w:lineRule="exact"/>
        <w:ind w:firstLine="480"/>
        <w:rPr>
          <w:rFonts w:ascii="宋体" w:hAnsi="宋体"/>
          <w:color w:val="000000"/>
        </w:rPr>
      </w:pPr>
      <w:r>
        <w:rPr>
          <w:rFonts w:hint="eastAsia" w:ascii="宋体" w:hAnsi="宋体"/>
          <w:color w:val="000000"/>
        </w:rPr>
        <w:t>2、</w:t>
      </w:r>
      <w:bookmarkStart w:id="7" w:name="_Toc217446115"/>
      <w:r>
        <w:rPr>
          <w:rFonts w:hint="eastAsia" w:ascii="宋体" w:hAnsi="宋体"/>
          <w:color w:val="000000"/>
        </w:rPr>
        <w:t>合同履行期间,若双方发生争议，提交甲方所在地的人民法院管辖。</w:t>
      </w:r>
    </w:p>
    <w:p>
      <w:pPr>
        <w:pStyle w:val="17"/>
        <w:spacing w:line="520" w:lineRule="exact"/>
        <w:ind w:firstLine="562"/>
        <w:rPr>
          <w:rFonts w:ascii="宋体" w:hAnsi="宋体" w:cs="Times New Roman"/>
          <w:b/>
          <w:kern w:val="0"/>
          <w:sz w:val="28"/>
          <w:szCs w:val="20"/>
        </w:rPr>
      </w:pPr>
      <w:r>
        <w:rPr>
          <w:rFonts w:hint="eastAsia" w:ascii="宋体" w:hAnsi="宋体" w:cs="Times New Roman"/>
          <w:b/>
          <w:kern w:val="0"/>
          <w:sz w:val="28"/>
          <w:szCs w:val="20"/>
        </w:rPr>
        <w:t>十一、其他</w:t>
      </w:r>
      <w:bookmarkEnd w:id="7"/>
    </w:p>
    <w:p>
      <w:pPr>
        <w:pStyle w:val="17"/>
        <w:spacing w:line="520" w:lineRule="exact"/>
        <w:ind w:firstLine="480"/>
        <w:rPr>
          <w:rFonts w:ascii="宋体" w:hAnsi="宋体"/>
          <w:color w:val="000000"/>
        </w:rPr>
      </w:pPr>
      <w:r>
        <w:rPr>
          <w:rFonts w:hint="eastAsia" w:ascii="宋体" w:hAnsi="宋体"/>
          <w:color w:val="000000"/>
        </w:rPr>
        <w:t>1、如有未尽事宜，由双方依法订立补充合同。</w:t>
      </w:r>
    </w:p>
    <w:p>
      <w:pPr>
        <w:pStyle w:val="17"/>
        <w:spacing w:line="520" w:lineRule="exact"/>
        <w:ind w:firstLine="480"/>
        <w:rPr>
          <w:rFonts w:ascii="宋体" w:hAnsi="宋体" w:eastAsiaTheme="minorEastAsia" w:cstheme="minorBidi"/>
          <w:color w:val="000000"/>
        </w:rPr>
      </w:pPr>
      <w:r>
        <w:rPr>
          <w:rFonts w:hint="eastAsia" w:ascii="宋体" w:hAnsi="宋体"/>
          <w:color w:val="000000"/>
        </w:rPr>
        <w:t>2、本合同一式六份，自双方签章之日起生效。甲方三份，乙方、政府采购管理部门、采购代理机构各一份。</w:t>
      </w:r>
    </w:p>
    <w:p>
      <w:pPr>
        <w:pStyle w:val="17"/>
        <w:spacing w:line="520" w:lineRule="exact"/>
        <w:ind w:firstLine="0" w:firstLineChars="0"/>
        <w:rPr>
          <w:rFonts w:ascii="宋体" w:hAnsi="宋体"/>
          <w:color w:val="000000"/>
        </w:rPr>
      </w:pPr>
      <w:r>
        <w:rPr>
          <w:rFonts w:hint="eastAsia" w:ascii="宋体" w:hAnsi="宋体"/>
          <w:color w:val="000000"/>
        </w:rPr>
        <w:t>甲方：海南省现代农业检验检测预警防控中心  乙方：</w:t>
      </w:r>
      <w:r>
        <w:rPr>
          <w:rFonts w:hint="eastAsia" w:ascii="宋体" w:hAnsi="宋体"/>
        </w:rPr>
        <w:t>海南</w:t>
      </w:r>
      <w:r>
        <w:rPr>
          <w:rFonts w:hint="eastAsia" w:ascii="宋体" w:hAnsi="宋体"/>
          <w:lang w:eastAsia="zh-CN"/>
        </w:rPr>
        <w:t>精英办公设备</w:t>
      </w:r>
      <w:r>
        <w:rPr>
          <w:rFonts w:hint="eastAsia" w:ascii="宋体" w:hAnsi="宋体"/>
        </w:rPr>
        <w:t>有限公司</w:t>
      </w:r>
    </w:p>
    <w:p>
      <w:pPr>
        <w:spacing w:line="520" w:lineRule="exact"/>
        <w:rPr>
          <w:rFonts w:ascii="宋体" w:hAnsi="宋体"/>
          <w:color w:val="000000"/>
          <w:sz w:val="24"/>
          <w:szCs w:val="24"/>
        </w:rPr>
      </w:pPr>
      <w:r>
        <w:rPr>
          <w:rFonts w:hint="eastAsia" w:ascii="宋体" w:hAnsi="宋体"/>
          <w:color w:val="000000"/>
          <w:sz w:val="24"/>
          <w:szCs w:val="24"/>
        </w:rPr>
        <w:t>法定代表人（授权代表）：                  法定代表人（授权代表）：</w:t>
      </w:r>
    </w:p>
    <w:p>
      <w:pPr>
        <w:spacing w:line="520" w:lineRule="exact"/>
        <w:ind w:left="5280" w:hanging="5280" w:hangingChars="2200"/>
        <w:jc w:val="left"/>
        <w:rPr>
          <w:rFonts w:asciiTheme="minorEastAsia" w:hAnsiTheme="minorEastAsia" w:eastAsiaTheme="minorEastAsia"/>
          <w:color w:val="000000"/>
          <w:sz w:val="24"/>
          <w:szCs w:val="24"/>
        </w:rPr>
      </w:pPr>
      <w:r>
        <w:rPr>
          <w:rFonts w:hint="eastAsia" w:ascii="宋体" w:hAnsi="宋体"/>
          <w:color w:val="000000"/>
          <w:sz w:val="24"/>
          <w:szCs w:val="24"/>
        </w:rPr>
        <w:t>地   址：海口市兴丹路16号                地  址：</w:t>
      </w:r>
      <w:r>
        <w:rPr>
          <w:rFonts w:hint="eastAsia" w:asciiTheme="minorEastAsia" w:hAnsiTheme="minorEastAsia" w:eastAsiaTheme="minorEastAsia"/>
          <w:color w:val="030303"/>
          <w:sz w:val="24"/>
          <w:szCs w:val="24"/>
          <w:shd w:val="clear" w:color="auto" w:fill="FFFFFF"/>
        </w:rPr>
        <w:t>海南省海口市龙华区</w:t>
      </w:r>
      <w:r>
        <w:rPr>
          <w:rFonts w:hint="eastAsia" w:ascii="宋体" w:hAnsi="宋体"/>
          <w:color w:val="000000"/>
          <w:sz w:val="24"/>
          <w:szCs w:val="24"/>
          <w:lang w:eastAsia="zh-CN"/>
        </w:rPr>
        <w:t>南沙路</w:t>
      </w:r>
      <w:r>
        <w:rPr>
          <w:rFonts w:hint="eastAsia" w:ascii="宋体" w:hAnsi="宋体"/>
          <w:color w:val="000000"/>
          <w:sz w:val="24"/>
          <w:szCs w:val="24"/>
          <w:lang w:val="en-US" w:eastAsia="zh-CN"/>
        </w:rPr>
        <w:t>39号昌茂澳洲园</w:t>
      </w:r>
    </w:p>
    <w:p>
      <w:pPr>
        <w:spacing w:line="520" w:lineRule="exact"/>
        <w:ind w:left="-283" w:leftChars="-135" w:firstLine="360" w:firstLineChars="150"/>
        <w:jc w:val="left"/>
        <w:rPr>
          <w:rFonts w:ascii="宋体" w:hAnsi="宋体"/>
          <w:color w:val="000000"/>
          <w:sz w:val="24"/>
          <w:szCs w:val="24"/>
        </w:rPr>
      </w:pPr>
      <w:r>
        <w:rPr>
          <w:rFonts w:hint="eastAsia" w:ascii="宋体" w:hAnsi="宋体"/>
          <w:color w:val="000000"/>
          <w:sz w:val="24"/>
          <w:szCs w:val="24"/>
        </w:rPr>
        <w:t>开户银行:中行海口龙华支行          开户银行：工行海口市银都支行</w:t>
      </w:r>
    </w:p>
    <w:p>
      <w:pPr>
        <w:spacing w:line="520" w:lineRule="exact"/>
        <w:ind w:firstLine="120" w:firstLineChars="50"/>
        <w:jc w:val="left"/>
        <w:rPr>
          <w:rFonts w:asciiTheme="minorEastAsia" w:hAnsiTheme="minorEastAsia" w:eastAsiaTheme="minorEastAsia"/>
          <w:color w:val="000000"/>
          <w:sz w:val="24"/>
          <w:szCs w:val="24"/>
        </w:rPr>
      </w:pPr>
      <w:r>
        <w:rPr>
          <w:rFonts w:hint="eastAsia" w:ascii="宋体" w:hAnsi="宋体"/>
          <w:color w:val="000000"/>
          <w:sz w:val="24"/>
          <w:szCs w:val="24"/>
        </w:rPr>
        <w:t>账号：2662  6385  6123             账号：</w:t>
      </w:r>
      <w:r>
        <w:rPr>
          <w:rFonts w:hint="eastAsia" w:ascii="宋体" w:hAnsi="宋体"/>
          <w:color w:val="000000"/>
          <w:sz w:val="24"/>
          <w:szCs w:val="24"/>
          <w:lang w:val="en-US" w:eastAsia="zh-CN"/>
        </w:rPr>
        <w:t>2201 0326 0902 0001 863</w:t>
      </w:r>
    </w:p>
    <w:p>
      <w:pPr>
        <w:spacing w:line="520" w:lineRule="exact"/>
        <w:ind w:firstLine="120" w:firstLineChars="50"/>
        <w:jc w:val="left"/>
        <w:rPr>
          <w:rFonts w:ascii="宋体" w:hAnsi="宋体"/>
          <w:color w:val="000000"/>
          <w:sz w:val="24"/>
          <w:szCs w:val="24"/>
        </w:rPr>
      </w:pPr>
      <w:r>
        <w:rPr>
          <w:rFonts w:hint="eastAsia" w:ascii="宋体" w:hAnsi="宋体"/>
          <w:color w:val="000000"/>
          <w:sz w:val="24"/>
          <w:szCs w:val="24"/>
        </w:rPr>
        <w:t xml:space="preserve">签约日期：   年    月   日 </w:t>
      </w:r>
      <w:r>
        <w:rPr>
          <w:rFonts w:hint="eastAsia" w:ascii="宋体" w:hAnsi="宋体"/>
          <w:color w:val="000000"/>
          <w:sz w:val="24"/>
          <w:szCs w:val="24"/>
        </w:rPr>
        <w:tab/>
      </w:r>
      <w:r>
        <w:rPr>
          <w:rFonts w:hint="eastAsia" w:ascii="宋体" w:hAnsi="宋体"/>
          <w:color w:val="000000"/>
          <w:sz w:val="24"/>
          <w:szCs w:val="24"/>
        </w:rPr>
        <w:t xml:space="preserve">    签约日期：    年   月   日</w:t>
      </w:r>
    </w:p>
    <w:p>
      <w:pPr>
        <w:spacing w:line="520" w:lineRule="exact"/>
        <w:ind w:firstLine="120" w:firstLineChars="50"/>
        <w:jc w:val="left"/>
        <w:rPr>
          <w:rFonts w:ascii="宋体" w:hAnsi="宋体"/>
          <w:color w:val="000000"/>
          <w:sz w:val="24"/>
          <w:szCs w:val="24"/>
        </w:rPr>
      </w:pPr>
    </w:p>
    <w:p>
      <w:pPr>
        <w:spacing w:line="520" w:lineRule="exact"/>
        <w:ind w:firstLine="480" w:firstLineChars="200"/>
        <w:jc w:val="left"/>
        <w:rPr>
          <w:rFonts w:ascii="宋体" w:hAnsi="宋体"/>
          <w:color w:val="000000"/>
          <w:sz w:val="24"/>
          <w:szCs w:val="24"/>
        </w:rPr>
      </w:pPr>
      <w:r>
        <w:rPr>
          <w:rFonts w:hint="eastAsia" w:ascii="宋体" w:hAnsi="宋体"/>
          <w:color w:val="000000"/>
          <w:sz w:val="24"/>
          <w:szCs w:val="24"/>
        </w:rPr>
        <w:t>本项目经</w:t>
      </w:r>
      <w:r>
        <w:rPr>
          <w:rFonts w:hint="eastAsia"/>
          <w:sz w:val="24"/>
          <w:szCs w:val="24"/>
        </w:rPr>
        <w:t>西安建工建设工程招标有限公司</w:t>
      </w:r>
      <w:r>
        <w:rPr>
          <w:rFonts w:hint="eastAsia" w:ascii="宋体" w:hAnsi="宋体"/>
          <w:color w:val="000000"/>
          <w:sz w:val="24"/>
          <w:szCs w:val="24"/>
        </w:rPr>
        <w:t>依政府采购程序组织招标，合同主要条款内容与招投标文件的内容一致。</w:t>
      </w:r>
    </w:p>
    <w:p>
      <w:pPr>
        <w:spacing w:line="520" w:lineRule="exact"/>
        <w:rPr>
          <w:rFonts w:ascii="宋体" w:hAnsi="宋体"/>
          <w:color w:val="000000"/>
          <w:sz w:val="24"/>
          <w:szCs w:val="24"/>
        </w:rPr>
      </w:pPr>
      <w:r>
        <w:rPr>
          <w:rFonts w:hint="eastAsia" w:ascii="宋体" w:hAnsi="宋体"/>
          <w:color w:val="000000"/>
          <w:sz w:val="24"/>
          <w:szCs w:val="24"/>
        </w:rPr>
        <w:t>政府采购代理机构：（盖章）</w:t>
      </w:r>
    </w:p>
    <w:p>
      <w:pPr>
        <w:spacing w:line="520" w:lineRule="exact"/>
        <w:rPr>
          <w:rFonts w:ascii="宋体" w:hAnsi="宋体"/>
          <w:color w:val="000000"/>
          <w:sz w:val="24"/>
          <w:szCs w:val="24"/>
        </w:rPr>
      </w:pPr>
      <w:r>
        <w:rPr>
          <w:rFonts w:hint="eastAsia" w:ascii="宋体" w:hAnsi="宋体"/>
          <w:color w:val="000000"/>
          <w:sz w:val="24"/>
          <w:szCs w:val="24"/>
        </w:rPr>
        <w:t>法定代表人（或授权代表）：</w:t>
      </w:r>
    </w:p>
    <w:p>
      <w:pPr>
        <w:spacing w:line="520" w:lineRule="exact"/>
        <w:rPr>
          <w:rFonts w:ascii="宋体" w:hAnsi="宋体"/>
          <w:sz w:val="24"/>
          <w:szCs w:val="24"/>
        </w:rPr>
      </w:pPr>
      <w:r>
        <w:rPr>
          <w:rFonts w:hint="eastAsia" w:ascii="宋体" w:hAnsi="宋体"/>
          <w:sz w:val="24"/>
          <w:szCs w:val="24"/>
        </w:rPr>
        <w:t xml:space="preserve">日期：    年   月   日 </w:t>
      </w:r>
      <w:r>
        <w:rPr>
          <w:rFonts w:hint="eastAsia" w:ascii="宋体" w:hAnsi="宋体"/>
          <w:sz w:val="24"/>
          <w:szCs w:val="24"/>
        </w:rPr>
        <w:tab/>
      </w:r>
    </w:p>
    <w:p>
      <w:pPr>
        <w:spacing w:line="440" w:lineRule="exact"/>
        <w:jc w:val="left"/>
      </w:pPr>
    </w:p>
    <w:p>
      <w:pPr>
        <w:spacing w:line="440" w:lineRule="exact"/>
        <w:jc w:val="left"/>
      </w:pPr>
    </w:p>
    <w:p>
      <w:pPr>
        <w:kinsoku/>
        <w:wordWrap/>
        <w:overflowPunct/>
        <w:topLinePunct w:val="0"/>
        <w:bidi w:val="0"/>
        <w:spacing w:before="19" w:line="360" w:lineRule="auto"/>
        <w:ind w:firstLine="480" w:firstLineChars="200"/>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合同附件：</w:t>
      </w:r>
      <w:r>
        <w:rPr>
          <w:rFonts w:hint="default" w:ascii="Times New Roman" w:hAnsi="Times New Roman" w:eastAsia="宋体" w:cs="Times New Roman"/>
          <w:color w:val="auto"/>
          <w:sz w:val="24"/>
          <w:szCs w:val="24"/>
          <w:highlight w:val="none"/>
          <w:u w:val="single"/>
        </w:rPr>
        <w:t xml:space="preserve">                                                           </w:t>
      </w:r>
    </w:p>
    <w:p>
      <w:pPr>
        <w:pStyle w:val="8"/>
        <w:kinsoku/>
        <w:wordWrap/>
        <w:overflowPunct/>
        <w:topLinePunct w:val="0"/>
        <w:bidi w:val="0"/>
        <w:adjustRightInd w:val="0"/>
        <w:snapToGrid w:val="0"/>
        <w:spacing w:before="0" w:beforeAutospacing="0" w:after="0" w:afterAutospacing="0" w:line="360" w:lineRule="auto"/>
        <w:jc w:val="both"/>
        <w:rPr>
          <w:rFonts w:hint="default" w:ascii="Times New Roman" w:hAnsi="Times New Roman" w:eastAsia="宋体" w:cs="Times New Roman"/>
          <w:color w:val="auto"/>
          <w:sz w:val="24"/>
          <w:szCs w:val="24"/>
          <w:highlight w:val="none"/>
        </w:rPr>
      </w:pPr>
    </w:p>
    <w:tbl>
      <w:tblPr>
        <w:tblStyle w:val="9"/>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811"/>
        <w:gridCol w:w="3782"/>
        <w:gridCol w:w="75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20" w:type="dxa"/>
            <w:noWrap w:val="0"/>
            <w:vAlign w:val="center"/>
          </w:tcPr>
          <w:p>
            <w:pPr>
              <w:tabs>
                <w:tab w:val="left" w:pos="360"/>
              </w:tabs>
              <w:spacing w:before="156" w:after="156" w:line="0" w:lineRule="atLeast"/>
              <w:ind w:right="-357"/>
              <w:rPr>
                <w:color w:val="auto"/>
                <w:sz w:val="24"/>
                <w:highlight w:val="none"/>
              </w:rPr>
            </w:pPr>
            <w:r>
              <w:rPr>
                <w:color w:val="auto"/>
                <w:sz w:val="24"/>
                <w:highlight w:val="none"/>
              </w:rPr>
              <w:t>序号</w:t>
            </w:r>
          </w:p>
        </w:tc>
        <w:tc>
          <w:tcPr>
            <w:tcW w:w="1811" w:type="dxa"/>
            <w:noWrap w:val="0"/>
            <w:vAlign w:val="center"/>
          </w:tcPr>
          <w:p>
            <w:pPr>
              <w:tabs>
                <w:tab w:val="left" w:pos="360"/>
              </w:tabs>
              <w:spacing w:before="156" w:after="156" w:line="0" w:lineRule="atLeast"/>
              <w:ind w:right="-357" w:firstLine="120"/>
              <w:rPr>
                <w:color w:val="auto"/>
                <w:sz w:val="24"/>
                <w:highlight w:val="none"/>
              </w:rPr>
            </w:pPr>
            <w:r>
              <w:rPr>
                <w:color w:val="auto"/>
                <w:sz w:val="24"/>
                <w:highlight w:val="none"/>
              </w:rPr>
              <w:t>项目名称</w:t>
            </w:r>
          </w:p>
        </w:tc>
        <w:tc>
          <w:tcPr>
            <w:tcW w:w="3782" w:type="dxa"/>
            <w:noWrap w:val="0"/>
            <w:vAlign w:val="center"/>
          </w:tcPr>
          <w:p>
            <w:pPr>
              <w:tabs>
                <w:tab w:val="left" w:pos="360"/>
              </w:tabs>
              <w:spacing w:before="156" w:after="156" w:line="0" w:lineRule="atLeast"/>
              <w:ind w:right="-357"/>
              <w:rPr>
                <w:color w:val="auto"/>
                <w:sz w:val="24"/>
                <w:highlight w:val="none"/>
              </w:rPr>
            </w:pPr>
            <w:r>
              <w:rPr>
                <w:rFonts w:hint="eastAsia"/>
                <w:color w:val="auto"/>
                <w:sz w:val="24"/>
                <w:highlight w:val="none"/>
              </w:rPr>
              <w:t>制造厂商、品牌及型号</w:t>
            </w:r>
          </w:p>
        </w:tc>
        <w:tc>
          <w:tcPr>
            <w:tcW w:w="750" w:type="dxa"/>
            <w:noWrap w:val="0"/>
            <w:vAlign w:val="center"/>
          </w:tcPr>
          <w:p>
            <w:pPr>
              <w:tabs>
                <w:tab w:val="left" w:pos="360"/>
              </w:tabs>
              <w:spacing w:before="156" w:after="156" w:line="0" w:lineRule="atLeast"/>
              <w:ind w:right="-357"/>
              <w:jc w:val="both"/>
              <w:rPr>
                <w:color w:val="auto"/>
                <w:sz w:val="24"/>
                <w:szCs w:val="24"/>
                <w:highlight w:val="none"/>
              </w:rPr>
            </w:pPr>
            <w:r>
              <w:rPr>
                <w:color w:val="auto"/>
                <w:sz w:val="24"/>
                <w:szCs w:val="24"/>
                <w:highlight w:val="none"/>
              </w:rPr>
              <w:t>数量</w:t>
            </w:r>
          </w:p>
        </w:tc>
        <w:tc>
          <w:tcPr>
            <w:tcW w:w="912" w:type="dxa"/>
            <w:noWrap w:val="0"/>
            <w:vAlign w:val="center"/>
          </w:tcPr>
          <w:p>
            <w:pPr>
              <w:jc w:val="center"/>
              <w:rPr>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圆盘型检测酶芯片</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"https://www.so.com/link?m=bBIPRJK0/JFhIl0taEH8Wpim9pN9W282iJ31cX/r2ZoDf2SMN3GJFqJ2cJoxmm1GqEzFCzpDhhO2Dbcy+KE+Bp0dTaekc2FfLW8szvWKxqcOEjMEbc4lkwQL7Amw="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杭州霆科生物科技有限公司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霆科；</w:t>
            </w:r>
            <w:r>
              <w:rPr>
                <w:rFonts w:hint="default" w:ascii="Times New Roman" w:hAnsi="Times New Roman" w:eastAsia="宋体" w:cs="Times New Roman"/>
                <w:i w:val="0"/>
                <w:color w:val="auto"/>
                <w:kern w:val="0"/>
                <w:sz w:val="21"/>
                <w:szCs w:val="21"/>
                <w:u w:val="none"/>
                <w:lang w:val="en-US" w:eastAsia="zh-CN" w:bidi="ar"/>
              </w:rPr>
              <w:t>5*5/盒</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食品安全快速检测试剂</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厦门市藤蔓生物科技有限公司；藤蔓；</w:t>
            </w:r>
            <w:r>
              <w:rPr>
                <w:rFonts w:hint="default" w:ascii="Times New Roman" w:hAnsi="Times New Roman" w:eastAsia="宋体" w:cs="Times New Roman"/>
                <w:i w:val="0"/>
                <w:color w:val="auto"/>
                <w:kern w:val="0"/>
                <w:sz w:val="21"/>
                <w:szCs w:val="21"/>
                <w:u w:val="none"/>
                <w:lang w:val="en-US" w:eastAsia="zh-CN" w:bidi="ar"/>
              </w:rPr>
              <w:t>500个样/盒</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容量瓶</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普兰德上海贸易有限公司；</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普兰德；编号</w:t>
            </w:r>
            <w:r>
              <w:rPr>
                <w:rFonts w:hint="default" w:ascii="Times New Roman" w:hAnsi="Times New Roman" w:eastAsia="宋体" w:cs="Times New Roman"/>
                <w:i w:val="0"/>
                <w:color w:val="000000"/>
                <w:kern w:val="0"/>
                <w:sz w:val="21"/>
                <w:szCs w:val="21"/>
                <w:u w:val="none"/>
                <w:lang w:val="en-US" w:eastAsia="zh-CN" w:bidi="ar"/>
              </w:rPr>
              <w:t>236973</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吸头</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艾本德中国有限公司；</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艾本德；</w:t>
            </w:r>
            <w:r>
              <w:rPr>
                <w:rFonts w:hint="default" w:ascii="Times New Roman" w:hAnsi="Times New Roman" w:eastAsia="宋体" w:cs="Times New Roman"/>
                <w:i w:val="0"/>
                <w:color w:val="000000"/>
                <w:kern w:val="0"/>
                <w:sz w:val="21"/>
                <w:szCs w:val="21"/>
                <w:u w:val="none"/>
                <w:lang w:val="en-US" w:eastAsia="zh-CN" w:bidi="ar"/>
              </w:rPr>
              <w:t>0.5-10ml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吸头</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艾本德中国有限公司；</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艾本德；</w:t>
            </w:r>
            <w:r>
              <w:rPr>
                <w:rFonts w:hint="default" w:ascii="Times New Roman" w:hAnsi="Times New Roman" w:eastAsia="宋体" w:cs="Times New Roman"/>
                <w:i w:val="0"/>
                <w:color w:val="000000"/>
                <w:kern w:val="0"/>
                <w:sz w:val="21"/>
                <w:szCs w:val="21"/>
                <w:u w:val="none"/>
                <w:lang w:val="en-US" w:eastAsia="zh-CN" w:bidi="ar"/>
              </w:rPr>
              <w:t>50-1000ul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吸头盒</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艾本德中国有限公司；</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艾本德；</w:t>
            </w:r>
            <w:r>
              <w:rPr>
                <w:rFonts w:hint="default" w:ascii="Times New Roman" w:hAnsi="Times New Roman" w:eastAsia="宋体" w:cs="Times New Roman"/>
                <w:i w:val="0"/>
                <w:color w:val="000000"/>
                <w:kern w:val="0"/>
                <w:sz w:val="21"/>
                <w:szCs w:val="21"/>
                <w:u w:val="none"/>
                <w:lang w:val="en-US" w:eastAsia="zh-CN" w:bidi="ar"/>
              </w:rPr>
              <w:t xml:space="preserve"> 2-200ul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称量纸</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泰州市奥克滤纸厂；</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奥克</w:t>
            </w: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75*75mm</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jc w:val="center"/>
              <w:rPr>
                <w:rFonts w:hint="default" w:ascii="Times New Roman" w:hAnsi="Times New Roman" w:eastAsia="宋体" w:cs="Times New Roman"/>
                <w:i w:val="0"/>
                <w:color w:val="auto"/>
                <w:kern w:val="2"/>
                <w:sz w:val="21"/>
                <w:szCs w:val="21"/>
                <w:u w:val="none"/>
                <w:lang w:val="en-US" w:eastAsia="zh-CN" w:bidi="ar-SA"/>
              </w:rPr>
            </w:pP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称量纸</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泰州市奥克滤纸厂；</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奥克；</w:t>
            </w:r>
            <w:r>
              <w:rPr>
                <w:rFonts w:hint="default" w:ascii="Times New Roman" w:hAnsi="Times New Roman" w:eastAsia="宋体" w:cs="Times New Roman"/>
                <w:i w:val="0"/>
                <w:color w:val="000000"/>
                <w:kern w:val="0"/>
                <w:sz w:val="21"/>
                <w:szCs w:val="21"/>
                <w:u w:val="none"/>
                <w:lang w:val="en-US" w:eastAsia="zh-CN" w:bidi="ar"/>
              </w:rPr>
              <w:t>100*100mm</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jc w:val="center"/>
              <w:rPr>
                <w:rFonts w:hint="default" w:ascii="Times New Roman" w:hAnsi="Times New Roman" w:eastAsia="宋体" w:cs="Times New Roman"/>
                <w:i w:val="0"/>
                <w:color w:val="auto"/>
                <w:kern w:val="2"/>
                <w:sz w:val="21"/>
                <w:szCs w:val="21"/>
                <w:u w:val="none"/>
                <w:lang w:val="en-US" w:eastAsia="zh-CN" w:bidi="ar-SA"/>
              </w:rPr>
            </w:pP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称量纸</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泰州市奥克滤纸厂；</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奥克；</w:t>
            </w:r>
            <w:r>
              <w:rPr>
                <w:rFonts w:hint="default" w:ascii="Times New Roman" w:hAnsi="Times New Roman" w:eastAsia="宋体" w:cs="Times New Roman"/>
                <w:i w:val="0"/>
                <w:color w:val="000000"/>
                <w:kern w:val="0"/>
                <w:sz w:val="21"/>
                <w:szCs w:val="21"/>
                <w:u w:val="none"/>
                <w:lang w:val="en-US" w:eastAsia="zh-CN" w:bidi="ar"/>
              </w:rPr>
              <w:t>150*150mm</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8</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定性滤纸</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泰州市奥克滤纸厂；</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奥克；</w:t>
            </w:r>
            <w:r>
              <w:rPr>
                <w:rFonts w:hint="default" w:ascii="Times New Roman" w:hAnsi="Times New Roman" w:eastAsia="宋体" w:cs="Times New Roman"/>
                <w:i w:val="0"/>
                <w:color w:val="000000"/>
                <w:kern w:val="0"/>
                <w:sz w:val="21"/>
                <w:szCs w:val="21"/>
                <w:u w:val="none"/>
                <w:lang w:val="en-US" w:eastAsia="zh-CN" w:bidi="ar"/>
              </w:rPr>
              <w:t>15cm</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9</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广口锥形瓶</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"https://www.so.com/link?m=bGqO5S5l70JCmOs24aKbDVM3hqzQndqRitknRC9LEuRGJZYdYY7La6Osaw1U3HJeBOaRQTqjroE+qBlphae3rn3m1efo8citB5MOg596uhY7Qkx1hjkIRMMz2L4a/IP7WsX70SuUqEIqoiiKmA55mEZtdw8VWw1kXOYtROtv/HNA="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北京北玻博美玻璃有限公司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；博美；</w:t>
            </w:r>
            <w:r>
              <w:rPr>
                <w:rFonts w:hint="default" w:ascii="Times New Roman" w:hAnsi="Times New Roman" w:eastAsia="宋体" w:cs="Times New Roman"/>
                <w:i w:val="0"/>
                <w:color w:val="000000"/>
                <w:kern w:val="0"/>
                <w:sz w:val="21"/>
                <w:szCs w:val="21"/>
                <w:u w:val="none"/>
                <w:lang w:val="en-US" w:eastAsia="zh-CN" w:bidi="ar"/>
              </w:rPr>
              <w:t>250mL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一次性活性炭口罩</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DOCTOR；挂耳四层</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300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3M口罩</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3M；头戴式，</w:t>
            </w:r>
            <w:r>
              <w:rPr>
                <w:rFonts w:hint="default" w:ascii="Times New Roman" w:hAnsi="Times New Roman" w:eastAsia="宋体" w:cs="Times New Roman"/>
                <w:i w:val="0"/>
                <w:color w:val="000000"/>
                <w:kern w:val="0"/>
                <w:sz w:val="21"/>
                <w:szCs w:val="21"/>
                <w:u w:val="none"/>
                <w:lang w:val="en-US" w:eastAsia="zh-CN" w:bidi="ar"/>
              </w:rPr>
              <w:t>50</w:t>
            </w:r>
            <w:r>
              <w:rPr>
                <w:rFonts w:hint="eastAsia" w:ascii="宋体" w:hAnsi="宋体" w:eastAsia="宋体" w:cs="宋体"/>
                <w:i w:val="0"/>
                <w:color w:val="000000"/>
                <w:kern w:val="0"/>
                <w:sz w:val="21"/>
                <w:szCs w:val="21"/>
                <w:u w:val="none"/>
                <w:lang w:val="en-US" w:eastAsia="zh-CN" w:bidi="ar"/>
              </w:rPr>
              <w:t>只</w:t>
            </w:r>
            <w:r>
              <w:rPr>
                <w:rFonts w:hint="default"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盒</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150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萃取试剂盒</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"https://www.so.com/link?m=b6xbBszGkvH1hXyPaFUVkxyLkB/rjgxwEuntRR9r64do1BirF+MeGUCPZutr1YW8MzloSqCgADh/fSwtBu6wFG0cMWHXMx2D+3PMIX5Eq2qvJMNCv2akeSqSHKgsEovQdUe2hRhdKOZictPMDKxJwInkRDCTmyuFWgydlt+DWx//jVM7JIssLaT9yQXjoxT/I"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安捷伦科技(中国)有限公司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；安捷伦；</w:t>
            </w:r>
            <w:r>
              <w:rPr>
                <w:rFonts w:hint="default" w:ascii="Times New Roman" w:hAnsi="Times New Roman" w:eastAsia="宋体" w:cs="Times New Roman"/>
                <w:i w:val="0"/>
                <w:color w:val="000000"/>
                <w:kern w:val="0"/>
                <w:sz w:val="21"/>
                <w:szCs w:val="21"/>
                <w:u w:val="none"/>
                <w:lang w:val="en-US" w:eastAsia="zh-CN" w:bidi="ar"/>
              </w:rPr>
              <w:t xml:space="preserve"> 5982-5755CH</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盐包</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深圳逗点有限公司；</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逗点；</w:t>
            </w:r>
            <w:r>
              <w:rPr>
                <w:rFonts w:hint="default" w:ascii="Times New Roman" w:hAnsi="Times New Roman" w:eastAsia="宋体" w:cs="Times New Roman"/>
                <w:i w:val="0"/>
                <w:color w:val="000000"/>
                <w:kern w:val="0"/>
                <w:sz w:val="21"/>
                <w:szCs w:val="21"/>
                <w:u w:val="none"/>
                <w:lang w:val="en-US" w:eastAsia="zh-CN" w:bidi="ar"/>
              </w:rPr>
              <w:t>COQ050020H</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净化试剂盒（一般 水果蔬菜）</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"https://www.so.com/link?m=b6xbBszGkvH1hXyPaFUVkxyLkB/rjgxwEuntRR9r64do1BirF+MeGUCPZutr1YW8MzloSqCgADh/fSwtBu6wFG0cMWHXMx2D+3PMIX5Eq2qvJMNCv2akeSqSHKgsEovQdUe2hRhdKOZictPMDKxJwInkRDCTmyuFWgydlt+DWx//jVM7JIssLaT9yQXjoxT/I"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安捷伦科技(中国)有限公司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安捷伦；</w:t>
            </w:r>
            <w:r>
              <w:rPr>
                <w:rFonts w:hint="default" w:ascii="Times New Roman" w:hAnsi="Times New Roman" w:eastAsia="宋体" w:cs="Times New Roman"/>
                <w:i w:val="0"/>
                <w:color w:val="000000"/>
                <w:kern w:val="0"/>
                <w:sz w:val="21"/>
                <w:szCs w:val="21"/>
                <w:u w:val="none"/>
                <w:lang w:val="en-US" w:eastAsia="zh-CN" w:bidi="ar"/>
              </w:rPr>
              <w:t>5982-5058CH</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净化试剂盒（汉色素的水果蔬菜）</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"https://www.so.com/link?m=b6xbBszGkvH1hXyPaFUVkxyLkB/rjgxwEuntRR9r64do1BirF+MeGUCPZutr1YW8MzloSqCgADh/fSwtBu6wFG0cMWHXMx2D+3PMIX5Eq2qvJMNCv2akeSqSHKgsEovQdUe2hRhdKOZictPMDKxJwInkRDCTmyuFWgydlt+DWx//jVM7JIssLaT9yQXjoxT/I"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安捷伦科技(中国)有限公司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；安捷伦；</w:t>
            </w:r>
            <w:r>
              <w:rPr>
                <w:rFonts w:hint="default" w:ascii="Times New Roman" w:hAnsi="Times New Roman" w:eastAsia="宋体" w:cs="Times New Roman"/>
                <w:i w:val="0"/>
                <w:color w:val="000000"/>
                <w:kern w:val="0"/>
                <w:sz w:val="21"/>
                <w:szCs w:val="21"/>
                <w:u w:val="none"/>
                <w:lang w:val="en-US" w:eastAsia="zh-CN" w:bidi="ar"/>
              </w:rPr>
              <w:t>5982-5258CH</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无粉乳胶手套</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"https://www.so.com/link?m=bWzHvDdZVlNT+XW3IDCKP2YKwhRQtviaMbdYg8feFLeZWN6px3ZgE6w+bziE3RBa69teYtuf67ANbEaDQgLBtLG9YlqvU1k0g8vMSM7S2qEmM5MctgBba4PYb8vtoQoJQMR42kqRiMtdYAy/HFrsx1vPPHd0VFJ0LAAXQjjg8Ogq/OcjK"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昆山市光明手套有限公司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光明；</w:t>
            </w:r>
            <w:r>
              <w:rPr>
                <w:rFonts w:hint="default" w:ascii="Times New Roman" w:hAnsi="Times New Roman" w:eastAsia="宋体" w:cs="Times New Roman"/>
                <w:i w:val="0"/>
                <w:color w:val="000000"/>
                <w:kern w:val="0"/>
                <w:sz w:val="21"/>
                <w:szCs w:val="21"/>
                <w:u w:val="none"/>
                <w:lang w:val="en-US" w:eastAsia="zh-CN" w:bidi="ar"/>
              </w:rPr>
              <w:t>KG3210</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17</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一次性手套</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"https://www.so.com/link?m=bWzHvDdZVlNT+XW3IDCKP2YKwhRQtviaMbdYg8feFLeZWN6px3ZgE6w+bziE3RBa69teYtuf67ANbEaDQgLBtLG9YlqvU1k0g8vMSM7S2qEmM5MctgBba4PYb8vtoQoJQMR42kqRiMtdYAy/HFrsx1vPPHd0VFJ0LAAXQjjg8Ogq/OcjK"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昆山市光明手套有限公司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光明</w:t>
            </w: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PE</w:t>
            </w:r>
            <w:r>
              <w:rPr>
                <w:rFonts w:hint="eastAsia" w:ascii="宋体" w:hAnsi="宋体" w:eastAsia="宋体" w:cs="宋体"/>
                <w:i w:val="0"/>
                <w:color w:val="000000"/>
                <w:kern w:val="0"/>
                <w:sz w:val="21"/>
                <w:szCs w:val="21"/>
                <w:u w:val="none"/>
                <w:lang w:val="en-US" w:eastAsia="zh-CN" w:bidi="ar"/>
              </w:rPr>
              <w:t>薄膜</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18</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固相萃取柱(弗罗里矽柱)</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"http://1973744.b2b.liebiao.com/"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岛津（中国）有限公司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岛津；</w:t>
            </w:r>
            <w:r>
              <w:rPr>
                <w:rFonts w:hint="default" w:ascii="Times New Roman" w:hAnsi="Times New Roman" w:eastAsia="宋体" w:cs="Times New Roman"/>
                <w:i w:val="0"/>
                <w:color w:val="000000"/>
                <w:kern w:val="0"/>
                <w:sz w:val="21"/>
                <w:szCs w:val="21"/>
                <w:u w:val="none"/>
                <w:lang w:val="en-US" w:eastAsia="zh-CN" w:bidi="ar"/>
              </w:rPr>
              <w:t>5010-81125</w:t>
            </w:r>
            <w:r>
              <w:rPr>
                <w:rFonts w:hint="eastAsia" w:ascii="宋体" w:hAnsi="宋体" w:eastAsia="宋体" w:cs="宋体"/>
                <w:i w:val="0"/>
                <w:color w:val="000000"/>
                <w:kern w:val="0"/>
                <w:sz w:val="21"/>
                <w:szCs w:val="21"/>
                <w:u w:val="none"/>
                <w:lang w:val="en-US" w:eastAsia="zh-CN" w:bidi="ar"/>
              </w:rPr>
              <w:t>，</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19</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2mL清洗样品瓶，带填充刻度和瓶盖</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"https://www.so.com/link?m=b6xbBszGkvH1hXyPaFUVkxyLkB/rjgxwEuntRR9r64do1BirF+MeGUCPZutr1YW8MzloSqCgADh/fSwtBu6wFG0cMWHXMx2D+3PMIX5Eq2qvJMNCv2akeSqSHKgsEovQdUe2hRhdKOZictPMDKxJwInkRDCTmyuFWgydlt+DWx//jVM7JIssLaT9yQXjoxT/I"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安捷伦科技(中国)有限公司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；安捷伦；</w:t>
            </w:r>
            <w:r>
              <w:rPr>
                <w:rFonts w:hint="default" w:ascii="Times New Roman" w:hAnsi="Times New Roman" w:eastAsia="宋体" w:cs="Times New Roman"/>
                <w:i w:val="0"/>
                <w:color w:val="000000"/>
                <w:kern w:val="0"/>
                <w:sz w:val="21"/>
                <w:szCs w:val="21"/>
                <w:u w:val="none"/>
                <w:lang w:val="en-US" w:eastAsia="zh-CN" w:bidi="ar"/>
              </w:rPr>
              <w:t>5182-0716</w:t>
            </w:r>
            <w:r>
              <w:rPr>
                <w:rFonts w:hint="eastAsia" w:ascii="宋体" w:hAnsi="宋体" w:eastAsia="宋体" w:cs="宋体"/>
                <w:i w:val="0"/>
                <w:color w:val="000000"/>
                <w:kern w:val="0"/>
                <w:sz w:val="21"/>
                <w:szCs w:val="21"/>
                <w:u w:val="none"/>
                <w:lang w:val="en-US" w:eastAsia="zh-CN" w:bidi="ar"/>
              </w:rPr>
              <w:t>棕色</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20</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进样瓶盖</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"http://1973744.b2b.liebiao.com/"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岛津（中国）有限公司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岛津；</w:t>
            </w:r>
            <w:r>
              <w:rPr>
                <w:rFonts w:hint="default" w:ascii="Times New Roman" w:hAnsi="Times New Roman" w:eastAsia="宋体" w:cs="Times New Roman"/>
                <w:i w:val="0"/>
                <w:color w:val="000000"/>
                <w:kern w:val="0"/>
                <w:sz w:val="21"/>
                <w:szCs w:val="21"/>
                <w:u w:val="none"/>
                <w:lang w:val="en-US" w:eastAsia="zh-CN" w:bidi="ar"/>
              </w:rPr>
              <w:t>221-34273-92</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分流玻璃衬管 （带石英棉）</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"http://1973744.b2b.liebiao.com/"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岛津（中国）有限公司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；岛津；</w:t>
            </w:r>
            <w:r>
              <w:rPr>
                <w:rFonts w:hint="default" w:ascii="Times New Roman" w:hAnsi="Times New Roman" w:eastAsia="宋体" w:cs="Times New Roman"/>
                <w:i w:val="0"/>
                <w:color w:val="000000"/>
                <w:kern w:val="0"/>
                <w:sz w:val="21"/>
                <w:szCs w:val="21"/>
                <w:u w:val="none"/>
                <w:lang w:val="en-US" w:eastAsia="zh-CN" w:bidi="ar"/>
              </w:rPr>
              <w:t>S221-75193</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不分流衬管（带石英棉）</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"http://1973744.b2b.liebiao.com/"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岛津（中国）有限公司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；岛津；</w:t>
            </w:r>
            <w:r>
              <w:rPr>
                <w:rFonts w:hint="default" w:ascii="Times New Roman" w:hAnsi="Times New Roman" w:eastAsia="宋体" w:cs="Times New Roman"/>
                <w:i w:val="0"/>
                <w:color w:val="000000"/>
                <w:kern w:val="0"/>
                <w:sz w:val="21"/>
                <w:szCs w:val="21"/>
                <w:u w:val="none"/>
                <w:lang w:val="en-US" w:eastAsia="zh-CN" w:bidi="ar"/>
              </w:rPr>
              <w:t>S221-75197</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液质色谱柱</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日本资生堂；</w:t>
            </w:r>
            <w:r>
              <w:rPr>
                <w:rFonts w:hint="default" w:ascii="Times New Roman" w:hAnsi="Times New Roman" w:eastAsia="宋体" w:cs="Times New Roman"/>
                <w:i w:val="0"/>
                <w:color w:val="000000"/>
                <w:kern w:val="0"/>
                <w:sz w:val="21"/>
                <w:szCs w:val="21"/>
                <w:u w:val="none"/>
                <w:lang w:val="en-US" w:eastAsia="zh-CN" w:bidi="ar"/>
              </w:rPr>
              <w:t xml:space="preserve"> MG S-3 3.0*100</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液质色谱柱</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日本资生堂；</w:t>
            </w:r>
            <w:r>
              <w:rPr>
                <w:rFonts w:hint="default" w:ascii="Times New Roman" w:hAnsi="Times New Roman" w:eastAsia="宋体" w:cs="Times New Roman"/>
                <w:i w:val="0"/>
                <w:color w:val="000000"/>
                <w:kern w:val="0"/>
                <w:sz w:val="21"/>
                <w:szCs w:val="21"/>
                <w:u w:val="none"/>
                <w:lang w:val="en-US" w:eastAsia="zh-CN" w:bidi="ar"/>
              </w:rPr>
              <w:t xml:space="preserve"> MG S-3 3.0*150</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液质色谱柱</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日本资生堂；</w:t>
            </w:r>
            <w:r>
              <w:rPr>
                <w:rFonts w:hint="default" w:ascii="Times New Roman" w:hAnsi="Times New Roman" w:eastAsia="宋体" w:cs="Times New Roman"/>
                <w:i w:val="0"/>
                <w:color w:val="000000"/>
                <w:kern w:val="0"/>
                <w:sz w:val="21"/>
                <w:szCs w:val="21"/>
                <w:u w:val="none"/>
                <w:lang w:val="en-US" w:eastAsia="zh-CN" w:bidi="ar"/>
              </w:rPr>
              <w:t>MGII S-3 3.0*100</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液质色谱柱</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日本资生堂；</w:t>
            </w:r>
            <w:r>
              <w:rPr>
                <w:rFonts w:hint="default" w:ascii="Times New Roman" w:hAnsi="Times New Roman" w:eastAsia="宋体" w:cs="Times New Roman"/>
                <w:i w:val="0"/>
                <w:color w:val="000000"/>
                <w:kern w:val="0"/>
                <w:sz w:val="21"/>
                <w:szCs w:val="21"/>
                <w:u w:val="none"/>
                <w:lang w:val="en-US" w:eastAsia="zh-CN" w:bidi="ar"/>
              </w:rPr>
              <w:t>MGII S-3 3.0*150</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27</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C18色谱柱</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艾杰尔飞诺美；</w:t>
            </w:r>
            <w:r>
              <w:rPr>
                <w:rFonts w:hint="default" w:ascii="Times New Roman" w:hAnsi="Times New Roman" w:eastAsia="宋体" w:cs="Times New Roman"/>
                <w:i w:val="0"/>
                <w:color w:val="000000"/>
                <w:kern w:val="0"/>
                <w:sz w:val="21"/>
                <w:szCs w:val="21"/>
                <w:u w:val="none"/>
                <w:lang w:val="en-US" w:eastAsia="zh-CN" w:bidi="ar"/>
              </w:rPr>
              <w:t>VA930503-0</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28</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色谱柱</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艾杰尔飞诺美 ；</w:t>
            </w:r>
            <w:r>
              <w:rPr>
                <w:rFonts w:hint="default" w:ascii="Times New Roman" w:hAnsi="Times New Roman" w:eastAsia="宋体" w:cs="Times New Roman"/>
                <w:i w:val="0"/>
                <w:color w:val="000000"/>
                <w:kern w:val="0"/>
                <w:sz w:val="21"/>
                <w:szCs w:val="21"/>
                <w:u w:val="none"/>
                <w:lang w:val="en-US" w:eastAsia="zh-CN" w:bidi="ar"/>
              </w:rPr>
              <w:t>00B-4723-Y0</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29</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进样瓶隔垫</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"http://1973744.b2b.liebiao.com/"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岛津（中国）有限公司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；岛津；</w:t>
            </w:r>
            <w:r>
              <w:rPr>
                <w:rFonts w:hint="default" w:ascii="Times New Roman" w:hAnsi="Times New Roman" w:eastAsia="宋体" w:cs="Times New Roman"/>
                <w:i w:val="0"/>
                <w:color w:val="000000"/>
                <w:kern w:val="0"/>
                <w:sz w:val="21"/>
                <w:szCs w:val="21"/>
                <w:u w:val="none"/>
                <w:lang w:val="en-US" w:eastAsia="zh-CN" w:bidi="ar"/>
              </w:rPr>
              <w:t xml:space="preserve"> 221-41239-91</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30</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进样瓶</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"http://1973744.b2b.liebiao.com/"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岛津（中国）有限公司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；岛津；</w:t>
            </w:r>
            <w:r>
              <w:rPr>
                <w:rFonts w:hint="default" w:ascii="Times New Roman" w:hAnsi="Times New Roman" w:eastAsia="宋体" w:cs="Times New Roman"/>
                <w:i w:val="0"/>
                <w:color w:val="000000"/>
                <w:kern w:val="0"/>
                <w:sz w:val="21"/>
                <w:szCs w:val="21"/>
                <w:u w:val="none"/>
                <w:lang w:val="en-US" w:eastAsia="zh-CN" w:bidi="ar"/>
              </w:rPr>
              <w:t xml:space="preserve"> 221-34272-9</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进样瓶</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"http://1973744.b2b.liebiao.com/"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岛津（中国）有限公司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；岛津；</w:t>
            </w:r>
            <w:r>
              <w:rPr>
                <w:rFonts w:hint="default" w:ascii="Times New Roman" w:hAnsi="Times New Roman" w:eastAsia="宋体" w:cs="Times New Roman"/>
                <w:i w:val="0"/>
                <w:color w:val="000000"/>
                <w:kern w:val="0"/>
                <w:sz w:val="21"/>
                <w:szCs w:val="21"/>
                <w:u w:val="none"/>
                <w:lang w:val="en-US" w:eastAsia="zh-CN" w:bidi="ar"/>
              </w:rPr>
              <w:t xml:space="preserve"> 8110-20945</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进样盖垫</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"http://1973744.b2b.liebiao.com/"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岛津（中国）有限公司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；岛津</w:t>
            </w: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8110-92091</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进样瓶套装</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"http://1973744.b2b.liebiao.com/"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岛津（中国）有限公司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；岛津；</w:t>
            </w:r>
            <w:r>
              <w:rPr>
                <w:rFonts w:hint="default" w:ascii="Times New Roman" w:hAnsi="Times New Roman" w:eastAsia="宋体" w:cs="Times New Roman"/>
                <w:i w:val="0"/>
                <w:color w:val="000000"/>
                <w:kern w:val="0"/>
                <w:sz w:val="21"/>
                <w:szCs w:val="21"/>
                <w:u w:val="none"/>
                <w:lang w:val="en-US" w:eastAsia="zh-CN" w:bidi="ar"/>
              </w:rPr>
              <w:t>228-15652-95</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针式滤器</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"http://www.chem17.com/Company/Detail/1117.html"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上海安谱科学仪器有限公司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；安谱；</w:t>
            </w:r>
            <w:r>
              <w:rPr>
                <w:rFonts w:hint="default" w:ascii="Times New Roman" w:hAnsi="Times New Roman" w:eastAsia="宋体" w:cs="Times New Roman"/>
                <w:i w:val="0"/>
                <w:color w:val="000000"/>
                <w:kern w:val="0"/>
                <w:sz w:val="21"/>
                <w:szCs w:val="21"/>
                <w:u w:val="none"/>
                <w:lang w:val="en-US" w:eastAsia="zh-CN" w:bidi="ar"/>
              </w:rPr>
              <w:t>SCAA-104</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离心管</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"http://www.chem17.com/Company/Detail/1117.html"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上海安谱科学仪器有限公司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；安谱；</w:t>
            </w:r>
            <w:r>
              <w:rPr>
                <w:rFonts w:hint="default" w:ascii="Times New Roman" w:hAnsi="Times New Roman" w:eastAsia="宋体" w:cs="Times New Roman"/>
                <w:i w:val="0"/>
                <w:color w:val="000000"/>
                <w:kern w:val="0"/>
                <w:sz w:val="21"/>
                <w:szCs w:val="21"/>
                <w:u w:val="none"/>
                <w:lang w:val="en-US" w:eastAsia="zh-CN" w:bidi="ar"/>
              </w:rPr>
              <w:t>2.0mL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白色塑料直口样品瓶</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立信；</w:t>
            </w:r>
            <w:r>
              <w:rPr>
                <w:rFonts w:hint="default" w:ascii="Times New Roman" w:hAnsi="Times New Roman" w:eastAsia="宋体" w:cs="Times New Roman"/>
                <w:i w:val="0"/>
                <w:color w:val="000000"/>
                <w:kern w:val="0"/>
                <w:sz w:val="21"/>
                <w:szCs w:val="21"/>
                <w:u w:val="none"/>
                <w:lang w:val="en-US" w:eastAsia="zh-CN" w:bidi="ar"/>
              </w:rPr>
              <w:t>200mL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6000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37</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实验室封口膜</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default" w:ascii="Times New Roman" w:hAnsi="Times New Roman" w:eastAsia="宋体" w:cs="Times New Roman"/>
                <w:i w:val="0"/>
                <w:color w:val="000000"/>
                <w:kern w:val="0"/>
                <w:sz w:val="21"/>
                <w:szCs w:val="21"/>
                <w:u w:val="none"/>
                <w:lang w:val="en-US" w:eastAsia="zh-CN" w:bidi="ar"/>
              </w:rPr>
              <w:t xml:space="preserve"> Parafilm</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4in(</w:t>
            </w:r>
            <w:r>
              <w:rPr>
                <w:rFonts w:hint="eastAsia" w:ascii="宋体" w:hAnsi="宋体" w:eastAsia="宋体" w:cs="宋体"/>
                <w:i w:val="0"/>
                <w:color w:val="000000"/>
                <w:kern w:val="0"/>
                <w:sz w:val="21"/>
                <w:szCs w:val="21"/>
                <w:u w:val="none"/>
                <w:lang w:val="en-US" w:eastAsia="zh-CN" w:bidi="ar"/>
              </w:rPr>
              <w:t>英寸）</w:t>
            </w:r>
            <w:r>
              <w:rPr>
                <w:rFonts w:hint="default" w:ascii="Times New Roman" w:hAnsi="Times New Roman" w:eastAsia="宋体" w:cs="Times New Roman"/>
                <w:i w:val="0"/>
                <w:color w:val="000000"/>
                <w:kern w:val="0"/>
                <w:sz w:val="21"/>
                <w:szCs w:val="21"/>
                <w:u w:val="none"/>
                <w:lang w:val="en-US" w:eastAsia="zh-CN" w:bidi="ar"/>
              </w:rPr>
              <w:t>*125FT</w:t>
            </w:r>
            <w:r>
              <w:rPr>
                <w:rFonts w:hint="eastAsia" w:ascii="宋体" w:hAnsi="宋体" w:eastAsia="宋体" w:cs="宋体"/>
                <w:i w:val="0"/>
                <w:color w:val="000000"/>
                <w:kern w:val="0"/>
                <w:sz w:val="21"/>
                <w:szCs w:val="21"/>
                <w:u w:val="none"/>
                <w:lang w:val="en-US" w:eastAsia="zh-CN" w:bidi="ar"/>
              </w:rPr>
              <w:t xml:space="preserve">（英尺） </w:t>
            </w:r>
            <w:r>
              <w:rPr>
                <w:rFonts w:hint="default" w:ascii="Times New Roman" w:hAnsi="Times New Roman" w:eastAsia="宋体" w:cs="Times New Roman"/>
                <w:i w:val="0"/>
                <w:color w:val="000000"/>
                <w:kern w:val="0"/>
                <w:sz w:val="21"/>
                <w:szCs w:val="21"/>
                <w:u w:val="none"/>
                <w:lang w:val="en-US" w:eastAsia="zh-CN" w:bidi="ar"/>
              </w:rPr>
              <w:t>(10cm*38m)</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38</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标签纸</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广东楠枫纸业；楠枫；定制</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39</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中号试管刷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立信</w:t>
            </w: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；中号</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40</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大号试管刷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立信</w:t>
            </w: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；大号</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自动进样器进样针</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"https://www.so.com/link?m=b6xbBszGkvH1hXyPaFUVkxyLkB/rjgxwEuntRR9r64do1BirF+MeGUCPZutr1YW8MzloSqCgADh/fSwtBu6wFG0cMWHXMx2D+3PMIX5Eq2qvJMNCv2akeSqSHKgsEovQdUe2hRhdKOZictPMDKxJwInkRDCTmyuFWgydlt+DWx//jVM7JIssLaT9yQXjoxT/I"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安捷伦科技(中国)有限公司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；安捷伦；</w:t>
            </w:r>
            <w:r>
              <w:rPr>
                <w:rFonts w:hint="default" w:ascii="Times New Roman" w:hAnsi="Times New Roman" w:eastAsia="宋体" w:cs="Times New Roman"/>
                <w:i w:val="0"/>
                <w:color w:val="000000"/>
                <w:kern w:val="0"/>
                <w:sz w:val="21"/>
                <w:szCs w:val="21"/>
                <w:u w:val="none"/>
                <w:lang w:val="en-US" w:eastAsia="zh-CN" w:bidi="ar"/>
              </w:rPr>
              <w:t xml:space="preserve"> 9301-0713</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自动进样针</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"http://1973744.b2b.liebiao.com/"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岛津（中国）有限公司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；；岛津；</w:t>
            </w:r>
            <w:r>
              <w:rPr>
                <w:rFonts w:hint="default" w:ascii="Times New Roman" w:hAnsi="Times New Roman" w:eastAsia="宋体" w:cs="Times New Roman"/>
                <w:i w:val="0"/>
                <w:color w:val="000000"/>
                <w:kern w:val="0"/>
                <w:sz w:val="21"/>
                <w:szCs w:val="21"/>
                <w:u w:val="none"/>
                <w:lang w:val="en-US" w:eastAsia="zh-CN" w:bidi="ar"/>
              </w:rPr>
              <w:t xml:space="preserve"> S221-34618</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一次性注射器</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"http://www.chem17.com/Company/Detail/1117.html"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上海安谱科学仪器有限公司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；安谱；</w:t>
            </w:r>
            <w:r>
              <w:rPr>
                <w:rFonts w:hint="default" w:ascii="Times New Roman" w:hAnsi="Times New Roman" w:eastAsia="宋体" w:cs="Times New Roman"/>
                <w:i w:val="0"/>
                <w:color w:val="000000"/>
                <w:kern w:val="0"/>
                <w:sz w:val="21"/>
                <w:szCs w:val="21"/>
                <w:u w:val="none"/>
                <w:lang w:val="en-US" w:eastAsia="zh-CN" w:bidi="ar"/>
              </w:rPr>
              <w:t>3.0ml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一次性滴管</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"http://www.chem17.com/Company/Detail/1117.html"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上海安谱科学仪器有限公司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；安谱；</w:t>
            </w:r>
            <w:r>
              <w:rPr>
                <w:rFonts w:hint="default" w:ascii="Times New Roman" w:hAnsi="Times New Roman" w:eastAsia="宋体" w:cs="Times New Roman"/>
                <w:i w:val="0"/>
                <w:color w:val="000000"/>
                <w:kern w:val="0"/>
                <w:sz w:val="21"/>
                <w:szCs w:val="21"/>
                <w:u w:val="none"/>
                <w:lang w:val="en-US" w:eastAsia="zh-CN" w:bidi="ar"/>
              </w:rPr>
              <w:t xml:space="preserve"> 3mL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多功能食物料理机</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"https://www.so.com/link?m=bR1ybnUROu7NUMh71efjXj8LuodiQ0uoEgKc7kUTj/j3LzS3OBAH3NnAweTJCg96hEr8mcLWUUp3BCb+Ohk8eSUOuCH+nGApzQFCFNYCr2kp2z6+rxRRzNlIU3VHBw8RILF4g2MedDg9OIDPTqQFbtBO5S7Degmq/fA3WcEb3dTGIIvTAvTrHMG+6ZjZWlYQhsC9IIqPBnac="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博朗科技有限公司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博朗；</w:t>
            </w:r>
            <w:r>
              <w:rPr>
                <w:rFonts w:hint="default" w:ascii="Times New Roman" w:hAnsi="Times New Roman" w:eastAsia="宋体" w:cs="Times New Roman"/>
                <w:i w:val="0"/>
                <w:color w:val="000000"/>
                <w:kern w:val="0"/>
                <w:sz w:val="21"/>
                <w:szCs w:val="21"/>
                <w:u w:val="none"/>
                <w:lang w:val="en-US" w:eastAsia="zh-CN" w:bidi="ar"/>
              </w:rPr>
              <w:t>K600</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烧杯</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"https://www.so.com/link?m=bGqO5S5l70JCmOs24aKbDVM3hqzQndqRitknRC9LEuRGJZYdYY7La6Osaw1U3HJeBOaRQTqjroE+qBlphae3rn3m1efo8citB5MOg596uhY7Qkx1hjkIRMMz2L4a/IP7WsX70SuUqEIqoiiKmA55mEZtdw8VWw1kXOYtROtv/HNA="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北京北玻博美玻璃有限公司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博美；</w:t>
            </w:r>
            <w:r>
              <w:rPr>
                <w:rFonts w:hint="default" w:ascii="Times New Roman" w:hAnsi="Times New Roman" w:eastAsia="宋体" w:cs="Times New Roman"/>
                <w:i w:val="0"/>
                <w:color w:val="000000"/>
                <w:kern w:val="0"/>
                <w:sz w:val="21"/>
                <w:szCs w:val="21"/>
                <w:u w:val="none"/>
                <w:lang w:val="en-US" w:eastAsia="zh-CN" w:bidi="ar"/>
              </w:rPr>
              <w:t>2L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47</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烧杯</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"https://www.so.com/link?m=bGqO5S5l70JCmOs24aKbDVM3hqzQndqRitknRC9LEuRGJZYdYY7La6Osaw1U3HJeBOaRQTqjroE+qBlphae3rn3m1efo8citB5MOg596uhY7Qkx1hjkIRMMz2L4a/IP7WsX70SuUqEIqoiiKmA55mEZtdw8VWw1kXOYtROtv/HNA="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北京北玻博美玻璃有限公司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；博美；</w:t>
            </w:r>
            <w:r>
              <w:rPr>
                <w:rFonts w:hint="default" w:ascii="Times New Roman" w:hAnsi="Times New Roman" w:eastAsia="宋体" w:cs="Times New Roman"/>
                <w:i w:val="0"/>
                <w:color w:val="000000"/>
                <w:kern w:val="0"/>
                <w:sz w:val="21"/>
                <w:szCs w:val="21"/>
                <w:u w:val="none"/>
                <w:lang w:val="en-US" w:eastAsia="zh-CN" w:bidi="ar"/>
              </w:rPr>
              <w:t>1L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48</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烧杯</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"https://www.so.com/link?m=bGqO5S5l70JCmOs24aKbDVM3hqzQndqRitknRC9LEuRGJZYdYY7La6Osaw1U3HJeBOaRQTqjroE+qBlphae3rn3m1efo8citB5MOg596uhY7Qkx1hjkIRMMz2L4a/IP7WsX70SuUqEIqoiiKmA55mEZtdw8VWw1kXOYtROtv/HNA="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北京北玻博美玻璃有限公司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；博美；</w:t>
            </w:r>
            <w:r>
              <w:rPr>
                <w:rFonts w:hint="default" w:ascii="Times New Roman" w:hAnsi="Times New Roman" w:eastAsia="宋体" w:cs="Times New Roman"/>
                <w:i w:val="0"/>
                <w:color w:val="000000"/>
                <w:kern w:val="0"/>
                <w:sz w:val="21"/>
                <w:szCs w:val="21"/>
                <w:u w:val="none"/>
                <w:lang w:val="en-US" w:eastAsia="zh-CN" w:bidi="ar"/>
              </w:rPr>
              <w:t>250ml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49</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螺纹口棕色样品瓶</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"http://www.chem17.com/Company/Detail/1117.html"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上海安谱科学仪器有限公司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；安谱；VAAP-320024E-2857A-100</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50</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螺纹口棕色样品瓶实心拧盖</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"http://www.chem17.com/Company/Detail/1117.html"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上海安谱科学仪器有限公司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；安谱；</w:t>
            </w:r>
            <w:r>
              <w:rPr>
                <w:rFonts w:hint="default" w:ascii="Times New Roman" w:hAnsi="Times New Roman" w:eastAsia="宋体" w:cs="Times New Roman"/>
                <w:i w:val="0"/>
                <w:color w:val="000000"/>
                <w:kern w:val="0"/>
                <w:sz w:val="21"/>
                <w:szCs w:val="21"/>
                <w:u w:val="none"/>
                <w:lang w:val="en-US" w:eastAsia="zh-CN" w:bidi="ar"/>
              </w:rPr>
              <w:t>VEAP-5360-24-100</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圆底烧瓶</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"https://www.so.com/link?m=bGqO5S5l70JCmOs24aKbDVM3hqzQndqRitknRC9LEuRGJZYdYY7La6Osaw1U3HJeBOaRQTqjroE+qBlphae3rn3m1efo8citB5MOg596uhY7Qkx1hjkIRMMz2L4a/IP7WsX70SuUqEIqoiiKmA55mEZtdw8VWw1kXOYtROtv/HNA="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北京北玻博美玻璃有限公司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；博美；</w:t>
            </w:r>
            <w:r>
              <w:rPr>
                <w:rFonts w:hint="default" w:ascii="Times New Roman" w:hAnsi="Times New Roman" w:eastAsia="宋体" w:cs="Times New Roman"/>
                <w:i w:val="0"/>
                <w:color w:val="000000"/>
                <w:kern w:val="0"/>
                <w:sz w:val="21"/>
                <w:szCs w:val="21"/>
                <w:u w:val="none"/>
                <w:lang w:val="en-US" w:eastAsia="zh-CN" w:bidi="ar"/>
              </w:rPr>
              <w:t>100mL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乙酰甲胺磷</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乐果</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甲基对硫磷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毒死蜱</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辛硫磷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57</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三唑磷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58</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灭线磷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59</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甲拌磷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60</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丙溴磷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甲胺磷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治螟磷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久效磷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对硫磷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杀扑磷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马拉硫磷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67</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水胺硫磷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68</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氯唑磷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69</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硫环磷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70</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磷胺</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氧乐果</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特丁硫磷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甲基硫环磷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fldChar w:fldCharType="begin"/>
            </w:r>
            <w:r>
              <w:rPr>
                <w:rFonts w:hint="default" w:ascii="Times New Roman" w:hAnsi="Times New Roman" w:eastAsia="宋体" w:cs="Times New Roman"/>
                <w:i w:val="0"/>
                <w:color w:val="auto"/>
                <w:kern w:val="0"/>
                <w:sz w:val="21"/>
                <w:szCs w:val="21"/>
                <w:u w:val="none"/>
                <w:lang w:val="en-US" w:eastAsia="zh-CN" w:bidi="ar"/>
              </w:rPr>
              <w:instrText xml:space="preserve"> HYPERLINK "http://www.anpel.com.cn/products_164640.html" \o "http://www.anpel.com.cn/products_164640.html" </w:instrText>
            </w:r>
            <w:r>
              <w:rPr>
                <w:rFonts w:hint="default" w:ascii="Times New Roman" w:hAnsi="Times New Roman" w:eastAsia="宋体" w:cs="Times New Roman"/>
                <w:i w:val="0"/>
                <w:color w:val="auto"/>
                <w:kern w:val="0"/>
                <w:sz w:val="21"/>
                <w:szCs w:val="21"/>
                <w:u w:val="none"/>
                <w:lang w:val="en-US" w:eastAsia="zh-CN" w:bidi="ar"/>
              </w:rPr>
              <w:fldChar w:fldCharType="separate"/>
            </w:r>
            <w:r>
              <w:rPr>
                <w:rStyle w:val="11"/>
                <w:rFonts w:hint="default" w:ascii="Times New Roman" w:hAnsi="Times New Roman" w:eastAsia="宋体" w:cs="Times New Roman"/>
                <w:i w:val="0"/>
                <w:color w:val="auto"/>
                <w:sz w:val="21"/>
                <w:szCs w:val="21"/>
                <w:u w:val="none"/>
              </w:rPr>
              <w:t>溴氰菊酯</w:t>
            </w:r>
            <w:r>
              <w:rPr>
                <w:rFonts w:hint="default" w:ascii="Times New Roman" w:hAnsi="Times New Roman" w:eastAsia="宋体" w:cs="Times New Roman"/>
                <w:i w:val="0"/>
                <w:color w:val="auto"/>
                <w:kern w:val="0"/>
                <w:sz w:val="21"/>
                <w:szCs w:val="21"/>
                <w:u w:val="none"/>
                <w:lang w:val="en-US" w:eastAsia="zh-CN" w:bidi="ar"/>
              </w:rPr>
              <w:fldChar w:fldCharType="end"/>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1000mg/L</w:t>
            </w:r>
            <w:r>
              <w:rPr>
                <w:rFonts w:hint="eastAsia" w:ascii="宋体" w:hAnsi="宋体" w:eastAsia="宋体" w:cs="宋体"/>
                <w:i w:val="0"/>
                <w:color w:val="000000"/>
                <w:kern w:val="0"/>
                <w:sz w:val="21"/>
                <w:szCs w:val="21"/>
                <w:u w:val="none"/>
                <w:lang w:val="en-US" w:eastAsia="zh-CN" w:bidi="ar"/>
              </w:rPr>
              <w:t>于己烷，</w:t>
            </w:r>
            <w:r>
              <w:rPr>
                <w:rFonts w:hint="default" w:ascii="Times New Roman" w:hAnsi="Times New Roman" w:eastAsia="宋体" w:cs="Times New Roman"/>
                <w:i w:val="0"/>
                <w:color w:val="000000"/>
                <w:kern w:val="0"/>
                <w:sz w:val="21"/>
                <w:szCs w:val="21"/>
                <w:u w:val="none"/>
                <w:lang w:val="en-US" w:eastAsia="zh-CN" w:bidi="ar"/>
              </w:rPr>
              <w:t>1 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联苯菊酯</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三氯杀螨醇</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77</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氟氯氰菊酯</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100ug/mL,1mL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78</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甲氰菊酯</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79</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百菌清</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80</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氯氰菊酯</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81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正己烷中O,P-DDT</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1.2mL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82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氰戊菊酯</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83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除草醚</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84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氟虫腈</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85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氯氟氰菊酯</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1.2mL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86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硫线磷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87</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地虫硫磷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88</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蝇毒磷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89</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吡虫啉</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1000ug/mL,1mL</w:t>
            </w:r>
            <w:r>
              <w:rPr>
                <w:rFonts w:hint="eastAsia" w:ascii="宋体" w:hAnsi="宋体" w:eastAsia="宋体" w:cs="宋体"/>
                <w:i w:val="0"/>
                <w:color w:val="000000"/>
                <w:kern w:val="0"/>
                <w:sz w:val="21"/>
                <w:szCs w:val="21"/>
                <w:u w:val="none"/>
                <w:lang w:val="en-US" w:eastAsia="zh-CN" w:bidi="ar"/>
              </w:rPr>
              <w:t>，</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90</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杀虫脒</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91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嘧霉胺</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92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丙体六六六-异辛烷溶液标准物质</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100ug/mL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93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萘</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 xml:space="preserve">；阿尔塔； </w:t>
            </w:r>
            <w:r>
              <w:rPr>
                <w:rFonts w:hint="default" w:ascii="Times New Roman" w:hAnsi="Times New Roman" w:eastAsia="宋体" w:cs="Times New Roman"/>
                <w:i w:val="0"/>
                <w:color w:val="000000"/>
                <w:kern w:val="0"/>
                <w:sz w:val="21"/>
                <w:szCs w:val="21"/>
                <w:u w:val="none"/>
                <w:lang w:val="en-US" w:eastAsia="zh-CN" w:bidi="ar"/>
              </w:rPr>
              <w:t>0.1ug/mL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3mL</w:t>
            </w:r>
            <w:r>
              <w:rPr>
                <w:rFonts w:hint="eastAsia" w:ascii="宋体" w:hAnsi="宋体" w:eastAsia="宋体" w:cs="宋体"/>
                <w:i w:val="0"/>
                <w:color w:val="000000"/>
                <w:kern w:val="0"/>
                <w:sz w:val="21"/>
                <w:szCs w:val="21"/>
                <w:u w:val="none"/>
                <w:lang w:val="en-US" w:eastAsia="zh-CN" w:bidi="ar"/>
              </w:rPr>
              <w:t>，</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94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硬脂酸甲酯—异辛烷溶液标准物质</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10ng/μL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95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氯菊酯</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 ng/ul</w:t>
            </w:r>
            <w:r>
              <w:rPr>
                <w:rFonts w:hint="eastAsia" w:ascii="宋体" w:hAnsi="宋体" w:eastAsia="宋体" w:cs="宋体"/>
                <w:i w:val="0"/>
                <w:color w:val="000000"/>
                <w:kern w:val="0"/>
                <w:sz w:val="21"/>
                <w:szCs w:val="21"/>
                <w:u w:val="none"/>
                <w:lang w:val="en-US" w:eastAsia="zh-CN" w:bidi="ar"/>
              </w:rPr>
              <w:t>于环己烷，</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96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烯酰吗啉</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97</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灭多威</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98</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多菌灵</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99</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克百威</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100</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涕灭威</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甲霜灵</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1000μg/mL</w:t>
            </w:r>
            <w:r>
              <w:rPr>
                <w:rFonts w:hint="eastAsia" w:ascii="宋体" w:hAnsi="宋体" w:eastAsia="宋体" w:cs="宋体"/>
                <w:i w:val="0"/>
                <w:color w:val="000000"/>
                <w:kern w:val="0"/>
                <w:sz w:val="21"/>
                <w:szCs w:val="21"/>
                <w:u w:val="none"/>
                <w:lang w:val="en-US" w:eastAsia="zh-CN" w:bidi="ar"/>
              </w:rPr>
              <w:t>于甲苯，</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阿维菌素</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甲基毒死蜱</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3-羟基克百威</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涕灭威砜</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CAS</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1646-88-4</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涕灭威亚砜</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107</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特丁硫磷亚砜</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108</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特丁硫磷砜</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109</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氟甲腈</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110</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三唑酮</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2ml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111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氟虫腈硫醚</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112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多效唑</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113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氯虫苯甲酰胺</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114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氯吡脲</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115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虫酰肼</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116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敌敌畏</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117</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伏杀硫磷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118</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甲萘威</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119</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吡唑醚菌酯</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120</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二嗪磷 标准品</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CDCT-C12210000</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121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咪鲜胺(咪酰胺) 标准品</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CDCT-C16290000</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122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灭蝇胺</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1000μg/mL</w:t>
            </w:r>
            <w:r>
              <w:rPr>
                <w:rFonts w:hint="eastAsia" w:ascii="宋体" w:hAnsi="宋体" w:eastAsia="宋体" w:cs="宋体"/>
                <w:i w:val="0"/>
                <w:color w:val="000000"/>
                <w:kern w:val="0"/>
                <w:sz w:val="21"/>
                <w:szCs w:val="21"/>
                <w:u w:val="none"/>
                <w:lang w:val="en-US" w:eastAsia="zh-CN" w:bidi="ar"/>
              </w:rPr>
              <w:t>于甲醇，</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123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乙烯菌核利</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124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氟甲腈</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205650-65-3</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125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氟虫腈砜</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120068-36-2</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126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fldChar w:fldCharType="begin"/>
            </w:r>
            <w:r>
              <w:rPr>
                <w:rFonts w:hint="default" w:ascii="Times New Roman" w:hAnsi="Times New Roman" w:eastAsia="宋体" w:cs="Times New Roman"/>
                <w:i w:val="0"/>
                <w:color w:val="auto"/>
                <w:kern w:val="0"/>
                <w:sz w:val="21"/>
                <w:szCs w:val="21"/>
                <w:u w:val="none"/>
                <w:lang w:val="en-US" w:eastAsia="zh-CN" w:bidi="ar"/>
              </w:rPr>
              <w:instrText xml:space="preserve"> HYPERLINK "http://www.anpel.com.cn/products_1129083.html" \o "http://www.anpel.com.cn/products_1129083.html" </w:instrText>
            </w:r>
            <w:r>
              <w:rPr>
                <w:rFonts w:hint="default" w:ascii="Times New Roman" w:hAnsi="Times New Roman" w:eastAsia="宋体" w:cs="Times New Roman"/>
                <w:i w:val="0"/>
                <w:color w:val="auto"/>
                <w:kern w:val="0"/>
                <w:sz w:val="21"/>
                <w:szCs w:val="21"/>
                <w:u w:val="none"/>
                <w:lang w:val="en-US" w:eastAsia="zh-CN" w:bidi="ar"/>
              </w:rPr>
              <w:fldChar w:fldCharType="separate"/>
            </w:r>
            <w:r>
              <w:rPr>
                <w:rStyle w:val="11"/>
                <w:rFonts w:hint="default" w:ascii="Times New Roman" w:hAnsi="Times New Roman" w:eastAsia="宋体" w:cs="Times New Roman"/>
                <w:i w:val="0"/>
                <w:color w:val="auto"/>
                <w:sz w:val="21"/>
                <w:szCs w:val="21"/>
                <w:u w:val="none"/>
              </w:rPr>
              <w:t>异菌脲</w:t>
            </w:r>
            <w:r>
              <w:rPr>
                <w:rFonts w:hint="default" w:ascii="Times New Roman" w:hAnsi="Times New Roman" w:eastAsia="宋体" w:cs="Times New Roman"/>
                <w:i w:val="0"/>
                <w:color w:val="auto"/>
                <w:kern w:val="0"/>
                <w:sz w:val="21"/>
                <w:szCs w:val="21"/>
                <w:u w:val="none"/>
                <w:lang w:val="en-US" w:eastAsia="zh-CN" w:bidi="ar"/>
              </w:rPr>
              <w:fldChar w:fldCharType="end"/>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；阿尔塔；36734-19-7</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127</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氟虫腈硫化物</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120067-83-6</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128</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氯虫苯甲酰胺</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100μg/mL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129</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fldChar w:fldCharType="begin"/>
            </w:r>
            <w:r>
              <w:rPr>
                <w:rFonts w:hint="default" w:ascii="Times New Roman" w:hAnsi="Times New Roman" w:eastAsia="宋体" w:cs="Times New Roman"/>
                <w:i w:val="0"/>
                <w:color w:val="auto"/>
                <w:kern w:val="0"/>
                <w:sz w:val="21"/>
                <w:szCs w:val="21"/>
                <w:u w:val="none"/>
                <w:lang w:val="en-US" w:eastAsia="zh-CN" w:bidi="ar"/>
              </w:rPr>
              <w:instrText xml:space="preserve"> HYPERLINK "http://www.anpel.com.cn/products_1156207.html" \o "http://www.anpel.com.cn/products_1156207.html" </w:instrText>
            </w:r>
            <w:r>
              <w:rPr>
                <w:rFonts w:hint="default" w:ascii="Times New Roman" w:hAnsi="Times New Roman" w:eastAsia="宋体" w:cs="Times New Roman"/>
                <w:i w:val="0"/>
                <w:color w:val="auto"/>
                <w:kern w:val="0"/>
                <w:sz w:val="21"/>
                <w:szCs w:val="21"/>
                <w:u w:val="none"/>
                <w:lang w:val="en-US" w:eastAsia="zh-CN" w:bidi="ar"/>
              </w:rPr>
              <w:fldChar w:fldCharType="separate"/>
            </w:r>
            <w:r>
              <w:rPr>
                <w:rStyle w:val="11"/>
                <w:rFonts w:hint="default" w:ascii="Times New Roman" w:hAnsi="Times New Roman" w:eastAsia="宋体" w:cs="Times New Roman"/>
                <w:i w:val="0"/>
                <w:color w:val="auto"/>
                <w:sz w:val="21"/>
                <w:szCs w:val="21"/>
                <w:u w:val="none"/>
              </w:rPr>
              <w:t>哒螨灵</w:t>
            </w:r>
            <w:r>
              <w:rPr>
                <w:rFonts w:hint="default" w:ascii="Times New Roman" w:hAnsi="Times New Roman" w:eastAsia="宋体" w:cs="Times New Roman"/>
                <w:i w:val="0"/>
                <w:color w:val="auto"/>
                <w:kern w:val="0"/>
                <w:sz w:val="21"/>
                <w:szCs w:val="21"/>
                <w:u w:val="none"/>
                <w:lang w:val="en-US" w:eastAsia="zh-CN" w:bidi="ar"/>
              </w:rPr>
              <w:fldChar w:fldCharType="end"/>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130</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杀螟硫磷 标准品</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1000μg/ml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131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亚胺硫磷 标准品</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·1000μg/ml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132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氟胺氰菊酯 标准品</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100μg/mL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133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吡唑醚菌酯</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134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五氯硝基苯</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135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顺式氯氰菊酯</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67375-30-8</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136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氟啶脲</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71422-67-8</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1000µg/mL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137</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噻虫嗪</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CDCT-C17453000</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138</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苯线磷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139</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fldChar w:fldCharType="begin"/>
            </w:r>
            <w:r>
              <w:rPr>
                <w:rFonts w:hint="default" w:ascii="Times New Roman" w:hAnsi="Times New Roman" w:eastAsia="宋体" w:cs="Times New Roman"/>
                <w:i w:val="0"/>
                <w:color w:val="auto"/>
                <w:kern w:val="0"/>
                <w:sz w:val="21"/>
                <w:szCs w:val="21"/>
                <w:u w:val="none"/>
                <w:lang w:val="en-US" w:eastAsia="zh-CN" w:bidi="ar"/>
              </w:rPr>
              <w:instrText xml:space="preserve"> HYPERLINK "http://www.anpel.com.cn/products_41736.html" \o "http://www.anpel.com.cn/products_41736.html" </w:instrText>
            </w:r>
            <w:r>
              <w:rPr>
                <w:rFonts w:hint="default" w:ascii="Times New Roman" w:hAnsi="Times New Roman" w:eastAsia="宋体" w:cs="Times New Roman"/>
                <w:i w:val="0"/>
                <w:color w:val="auto"/>
                <w:kern w:val="0"/>
                <w:sz w:val="21"/>
                <w:szCs w:val="21"/>
                <w:u w:val="none"/>
                <w:lang w:val="en-US" w:eastAsia="zh-CN" w:bidi="ar"/>
              </w:rPr>
              <w:fldChar w:fldCharType="separate"/>
            </w:r>
            <w:r>
              <w:rPr>
                <w:rStyle w:val="11"/>
                <w:rFonts w:hint="default" w:ascii="Times New Roman" w:hAnsi="Times New Roman" w:eastAsia="宋体" w:cs="Times New Roman"/>
                <w:i w:val="0"/>
                <w:color w:val="auto"/>
                <w:sz w:val="21"/>
                <w:szCs w:val="21"/>
                <w:u w:val="none"/>
              </w:rPr>
              <w:t>氟虫脲</w:t>
            </w:r>
            <w:r>
              <w:rPr>
                <w:rFonts w:hint="default" w:ascii="Times New Roman" w:hAnsi="Times New Roman" w:eastAsia="宋体" w:cs="Times New Roman"/>
                <w:i w:val="0"/>
                <w:color w:val="auto"/>
                <w:kern w:val="0"/>
                <w:sz w:val="21"/>
                <w:szCs w:val="21"/>
                <w:u w:val="none"/>
                <w:lang w:val="en-US" w:eastAsia="zh-CN" w:bidi="ar"/>
              </w:rPr>
              <w:fldChar w:fldCharType="end"/>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100ug/ml</w:t>
            </w:r>
            <w:r>
              <w:rPr>
                <w:rFonts w:hint="eastAsia" w:ascii="宋体" w:hAnsi="宋体" w:eastAsia="宋体" w:cs="宋体"/>
                <w:i w:val="0"/>
                <w:color w:val="000000"/>
                <w:kern w:val="0"/>
                <w:sz w:val="21"/>
                <w:szCs w:val="21"/>
                <w:u w:val="none"/>
                <w:lang w:val="en-US" w:eastAsia="zh-CN" w:bidi="ar"/>
              </w:rPr>
              <w:t>于乙腈，</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140</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二甲戊乐灵</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141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内吸磷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142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灭幼脲</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143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甲氨基阿维菌素苯甲酸盐</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；阿尔塔；155569-91-8，0.1g</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144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霜霉威</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100mg/L</w:t>
            </w:r>
            <w:r>
              <w:rPr>
                <w:rFonts w:hint="eastAsia" w:ascii="宋体" w:hAnsi="宋体" w:eastAsia="宋体" w:cs="宋体"/>
                <w:i w:val="0"/>
                <w:color w:val="000000"/>
                <w:kern w:val="0"/>
                <w:sz w:val="21"/>
                <w:szCs w:val="21"/>
                <w:u w:val="none"/>
                <w:lang w:val="en-US" w:eastAsia="zh-CN" w:bidi="ar"/>
              </w:rPr>
              <w:t>于乙腈，</w:t>
            </w:r>
            <w:r>
              <w:rPr>
                <w:rFonts w:hint="default" w:ascii="Times New Roman" w:hAnsi="Times New Roman" w:eastAsia="宋体" w:cs="Times New Roman"/>
                <w:i w:val="0"/>
                <w:color w:val="000000"/>
                <w:kern w:val="0"/>
                <w:sz w:val="21"/>
                <w:szCs w:val="21"/>
                <w:u w:val="none"/>
                <w:lang w:val="en-US" w:eastAsia="zh-CN" w:bidi="ar"/>
              </w:rPr>
              <w:t>1 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145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除虫脲</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；阿尔塔；1000ug/mL，1mL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146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虫螨腈</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147</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腐霉利</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148</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吡丙醚</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；阿尔塔；95737-68-1，0.1g</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149</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氟虫脲</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150</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甲基嘧啶磷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151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噻嗪酮</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152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嘧菌酯</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153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苯醚甲环唑</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154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啶虫脒</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155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异丙威</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156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倍硫磷</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100mg/L</w:t>
            </w:r>
            <w:r>
              <w:rPr>
                <w:rFonts w:hint="eastAsia" w:ascii="宋体" w:hAnsi="宋体" w:eastAsia="宋体" w:cs="宋体"/>
                <w:i w:val="0"/>
                <w:color w:val="000000"/>
                <w:kern w:val="0"/>
                <w:sz w:val="21"/>
                <w:szCs w:val="21"/>
                <w:u w:val="none"/>
                <w:lang w:val="en-US" w:eastAsia="zh-CN" w:bidi="ar"/>
              </w:rPr>
              <w:t>于乙腈，</w:t>
            </w:r>
            <w:r>
              <w:rPr>
                <w:rFonts w:hint="default" w:ascii="Times New Roman" w:hAnsi="Times New Roman" w:eastAsia="宋体" w:cs="Times New Roman"/>
                <w:i w:val="0"/>
                <w:color w:val="000000"/>
                <w:kern w:val="0"/>
                <w:sz w:val="21"/>
                <w:szCs w:val="21"/>
                <w:u w:val="none"/>
                <w:lang w:val="en-US" w:eastAsia="zh-CN" w:bidi="ar"/>
              </w:rPr>
              <w:t>1 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157</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敌百虫</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1000mg/L</w:t>
            </w:r>
            <w:r>
              <w:rPr>
                <w:rFonts w:hint="eastAsia" w:ascii="宋体" w:hAnsi="宋体" w:eastAsia="宋体" w:cs="宋体"/>
                <w:i w:val="0"/>
                <w:color w:val="000000"/>
                <w:kern w:val="0"/>
                <w:sz w:val="21"/>
                <w:szCs w:val="21"/>
                <w:u w:val="none"/>
                <w:lang w:val="en-US" w:eastAsia="zh-CN" w:bidi="ar"/>
              </w:rPr>
              <w:t>于己烷，</w:t>
            </w:r>
            <w:r>
              <w:rPr>
                <w:rFonts w:hint="default" w:ascii="Times New Roman" w:hAnsi="Times New Roman" w:eastAsia="宋体" w:cs="Times New Roman"/>
                <w:i w:val="0"/>
                <w:color w:val="000000"/>
                <w:kern w:val="0"/>
                <w:sz w:val="21"/>
                <w:szCs w:val="21"/>
                <w:u w:val="none"/>
                <w:lang w:val="en-US" w:eastAsia="zh-CN" w:bidi="ar"/>
              </w:rPr>
              <w:t>1 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158</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正己烷中硫丹溶液标准样品</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；阿尔塔；</w:t>
            </w:r>
            <w:r>
              <w:rPr>
                <w:rFonts w:hint="default" w:ascii="Times New Roman" w:hAnsi="Times New Roman" w:eastAsia="宋体" w:cs="Times New Roman"/>
                <w:i w:val="0"/>
                <w:color w:val="000000"/>
                <w:kern w:val="0"/>
                <w:sz w:val="21"/>
                <w:szCs w:val="21"/>
                <w:u w:val="none"/>
                <w:lang w:val="en-US" w:eastAsia="zh-CN" w:bidi="ar"/>
              </w:rPr>
              <w:t>1000ug/mL</w:t>
            </w: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1mL</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3</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159</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杀虫脒等混标</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"https://www.so.com/link?m=b2YTmMkBwr6X/WMXSsHlqV9ipEEcC2OttZe0ZRkhegxstJyZ0EaJadFsz5MOMUxrIZ+0UDdqP8UPjrPk8Jw9ndP0iJdqEFpg5MAZ5UCeW3eRjSm5Wkm1nHJlKVKFtVrXmq0PSXY+NrIFZaGt5agc4dNezJx/u+IkXsfulg7v84eEOBf69mJxt0uqWbO829Hr86MNxK97EeI8=" \t "https://www.so.com/_blank"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天津阿尔塔科技有限公司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阿尔塔；</w:t>
            </w:r>
            <w:r>
              <w:rPr>
                <w:rFonts w:hint="default" w:ascii="Times New Roman" w:hAnsi="Times New Roman" w:eastAsia="宋体" w:cs="Times New Roman"/>
                <w:i w:val="0"/>
                <w:color w:val="auto"/>
                <w:kern w:val="0"/>
                <w:sz w:val="21"/>
                <w:szCs w:val="21"/>
                <w:highlight w:val="none"/>
                <w:u w:val="none"/>
                <w:lang w:val="en-US" w:eastAsia="zh-CN" w:bidi="ar"/>
              </w:rPr>
              <w:t>1ppm, 1ml/</w:t>
            </w:r>
            <w:r>
              <w:rPr>
                <w:rFonts w:hint="eastAsia" w:ascii="宋体" w:hAnsi="宋体" w:eastAsia="宋体" w:cs="宋体"/>
                <w:i w:val="0"/>
                <w:color w:val="auto"/>
                <w:kern w:val="0"/>
                <w:sz w:val="21"/>
                <w:szCs w:val="21"/>
                <w:highlight w:val="none"/>
                <w:u w:val="none"/>
                <w:lang w:val="en-US" w:eastAsia="zh-CN" w:bidi="ar"/>
              </w:rPr>
              <w:t>支</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32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160</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GC进样瓶隔垫</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"http://1973744.b2b.liebiao.com/"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岛津（中国）有限公司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w:t>
            </w:r>
          </w:p>
          <w:p>
            <w:pPr>
              <w:keepNext w:val="0"/>
              <w:keepLines w:val="0"/>
              <w:widowControl/>
              <w:suppressLineNumbers w:val="0"/>
              <w:jc w:val="center"/>
              <w:textAlignment w:val="center"/>
              <w:rPr>
                <w:color w:val="auto"/>
                <w:sz w:val="24"/>
                <w:highlight w:val="none"/>
              </w:rPr>
            </w:pPr>
            <w:r>
              <w:rPr>
                <w:rFonts w:hint="eastAsia" w:ascii="Times New Roman" w:hAnsi="Times New Roman" w:eastAsia="宋体" w:cs="Times New Roman"/>
                <w:i w:val="0"/>
                <w:color w:val="auto"/>
                <w:kern w:val="0"/>
                <w:sz w:val="21"/>
                <w:szCs w:val="21"/>
                <w:highlight w:val="none"/>
                <w:u w:val="none"/>
                <w:lang w:val="en-US" w:eastAsia="zh-CN" w:bidi="ar"/>
              </w:rPr>
              <w:t>岛津；</w:t>
            </w:r>
            <w:r>
              <w:rPr>
                <w:rFonts w:hint="default" w:ascii="Times New Roman" w:hAnsi="Times New Roman" w:eastAsia="宋体" w:cs="Times New Roman"/>
                <w:i w:val="0"/>
                <w:color w:val="auto"/>
                <w:kern w:val="0"/>
                <w:sz w:val="21"/>
                <w:szCs w:val="21"/>
                <w:highlight w:val="none"/>
                <w:u w:val="none"/>
                <w:lang w:val="en-US" w:eastAsia="zh-CN" w:bidi="ar"/>
              </w:rPr>
              <w:t>221-41239-91</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2</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161</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氟橡胶O型圈</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"http://1973744.b2b.liebiao.com/"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岛津（中国）有限公司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w:t>
            </w:r>
            <w:r>
              <w:rPr>
                <w:rFonts w:hint="eastAsia" w:ascii="Times New Roman" w:hAnsi="Times New Roman" w:eastAsia="宋体" w:cs="Times New Roman"/>
                <w:i w:val="0"/>
                <w:color w:val="auto"/>
                <w:kern w:val="0"/>
                <w:sz w:val="21"/>
                <w:szCs w:val="21"/>
                <w:highlight w:val="none"/>
                <w:u w:val="none"/>
                <w:lang w:val="en-US" w:eastAsia="zh-CN" w:bidi="ar"/>
              </w:rPr>
              <w:t>岛津；</w:t>
            </w:r>
            <w:r>
              <w:rPr>
                <w:rFonts w:hint="default" w:ascii="Times New Roman" w:hAnsi="Times New Roman" w:eastAsia="宋体" w:cs="Times New Roman"/>
                <w:i w:val="0"/>
                <w:color w:val="auto"/>
                <w:kern w:val="0"/>
                <w:sz w:val="21"/>
                <w:szCs w:val="21"/>
                <w:highlight w:val="none"/>
                <w:u w:val="none"/>
                <w:lang w:val="en-US" w:eastAsia="zh-CN" w:bidi="ar"/>
              </w:rPr>
              <w:t>036-11203-84</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5</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162</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卷纸</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维达纸业（中国）有限公司；维达</w:t>
            </w:r>
            <w:r>
              <w:rPr>
                <w:rFonts w:hint="eastAsia" w:ascii="宋体" w:hAnsi="宋体" w:eastAsia="宋体" w:cs="宋体"/>
                <w:i w:val="0"/>
                <w:color w:val="auto"/>
                <w:kern w:val="0"/>
                <w:sz w:val="21"/>
                <w:szCs w:val="21"/>
                <w:highlight w:val="none"/>
                <w:u w:val="none"/>
                <w:lang w:val="en-US" w:eastAsia="zh-CN" w:bidi="ar"/>
              </w:rPr>
              <w:t>；</w:t>
            </w:r>
            <w:r>
              <w:rPr>
                <w:rFonts w:hint="default" w:ascii="Times New Roman" w:hAnsi="Times New Roman" w:eastAsia="宋体" w:cs="Times New Roman"/>
                <w:i w:val="0"/>
                <w:color w:val="auto"/>
                <w:kern w:val="0"/>
                <w:sz w:val="21"/>
                <w:szCs w:val="21"/>
                <w:highlight w:val="none"/>
                <w:u w:val="none"/>
                <w:lang w:val="en-US" w:eastAsia="zh-CN" w:bidi="ar"/>
              </w:rPr>
              <w:t>27</w:t>
            </w:r>
            <w:r>
              <w:rPr>
                <w:rFonts w:hint="eastAsia" w:ascii="宋体" w:hAnsi="宋体" w:eastAsia="宋体" w:cs="宋体"/>
                <w:i w:val="0"/>
                <w:color w:val="auto"/>
                <w:kern w:val="0"/>
                <w:sz w:val="21"/>
                <w:szCs w:val="21"/>
                <w:highlight w:val="none"/>
                <w:u w:val="none"/>
                <w:lang w:val="en-US" w:eastAsia="zh-CN" w:bidi="ar"/>
              </w:rPr>
              <w:t>卷</w:t>
            </w:r>
            <w:r>
              <w:rPr>
                <w:rFonts w:hint="default" w:ascii="Times New Roman" w:hAnsi="Times New Roman" w:eastAsia="宋体" w:cs="Times New Roman"/>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箱</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20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163</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抽纸</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t>维达纸业（中国）有限公司；</w:t>
            </w:r>
            <w:r>
              <w:rPr>
                <w:rFonts w:hint="eastAsia" w:ascii="宋体" w:hAnsi="宋体" w:eastAsia="宋体" w:cs="宋体"/>
                <w:i w:val="0"/>
                <w:color w:val="auto"/>
                <w:kern w:val="0"/>
                <w:sz w:val="21"/>
                <w:szCs w:val="21"/>
                <w:highlight w:val="none"/>
                <w:u w:val="none"/>
                <w:lang w:val="en-US" w:eastAsia="zh-CN" w:bidi="ar"/>
              </w:rPr>
              <w:t>维达；</w:t>
            </w:r>
            <w:r>
              <w:rPr>
                <w:rFonts w:hint="default" w:ascii="Times New Roman" w:hAnsi="Times New Roman" w:eastAsia="宋体" w:cs="Times New Roman"/>
                <w:i w:val="0"/>
                <w:color w:val="auto"/>
                <w:kern w:val="0"/>
                <w:sz w:val="21"/>
                <w:szCs w:val="21"/>
                <w:highlight w:val="none"/>
                <w:u w:val="none"/>
                <w:lang w:val="en-US" w:eastAsia="zh-CN" w:bidi="ar"/>
              </w:rPr>
              <w:t>3</w:t>
            </w:r>
            <w:r>
              <w:rPr>
                <w:rFonts w:hint="eastAsia" w:ascii="宋体" w:hAnsi="宋体" w:eastAsia="宋体" w:cs="宋体"/>
                <w:i w:val="0"/>
                <w:color w:val="auto"/>
                <w:kern w:val="0"/>
                <w:sz w:val="21"/>
                <w:szCs w:val="21"/>
                <w:highlight w:val="none"/>
                <w:u w:val="none"/>
                <w:lang w:val="en-US" w:eastAsia="zh-CN" w:bidi="ar"/>
              </w:rPr>
              <w:t>提</w:t>
            </w:r>
            <w:r>
              <w:rPr>
                <w:rFonts w:hint="default" w:ascii="Times New Roman" w:hAnsi="Times New Roman" w:eastAsia="宋体" w:cs="Times New Roman"/>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箱</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20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164</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白大褂</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auto"/>
                <w:kern w:val="0"/>
                <w:sz w:val="21"/>
                <w:szCs w:val="21"/>
                <w:highlight w:val="none"/>
                <w:u w:val="none"/>
                <w:lang w:val="en-US" w:eastAsia="zh-CN" w:bidi="ar"/>
              </w:rPr>
              <w:t>邦乐华；小号</w:t>
            </w:r>
            <w:r>
              <w:rPr>
                <w:rFonts w:hint="default" w:ascii="Times New Roman" w:hAnsi="Times New Roman" w:eastAsia="宋体" w:cs="Times New Roman"/>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中号</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50</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165</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菜刀</w:t>
            </w:r>
          </w:p>
        </w:tc>
        <w:tc>
          <w:tcPr>
            <w:tcW w:w="3782"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fldChar w:fldCharType="begin"/>
            </w:r>
            <w:r>
              <w:rPr>
                <w:rFonts w:hint="eastAsia" w:ascii="宋体" w:hAnsi="宋体" w:eastAsia="宋体" w:cs="宋体"/>
                <w:i w:val="0"/>
                <w:color w:val="auto"/>
                <w:kern w:val="0"/>
                <w:sz w:val="21"/>
                <w:szCs w:val="21"/>
                <w:highlight w:val="none"/>
                <w:u w:val="none"/>
                <w:lang w:val="en-US" w:eastAsia="zh-CN" w:bidi="ar"/>
              </w:rPr>
              <w:instrText xml:space="preserve"> HYPERLINK "https://www.so.com/link?m=bM3inNS1O/8ZWksN+RnxCrkgechKYCzxNiKd0mWtuptu36RMpShGneGNY+zQEQDHWcXSR05jZv2VGqzHQnNvjIzI5uEdte2LQKZVA6BmFdyHXyz6PsgdYBZ4xgPAVfSF4g7QVZDkz4T6JUB7wSsIWUWgWGVVclCq2YJwPcZcc7mespKgGC+bbyNzQ4OQ=" \t "https://www.so.com/_blank" </w:instrText>
            </w:r>
            <w:r>
              <w:rPr>
                <w:rFonts w:hint="eastAsia" w:ascii="宋体" w:hAnsi="宋体" w:eastAsia="宋体" w:cs="宋体"/>
                <w:i w:val="0"/>
                <w:color w:val="auto"/>
                <w:kern w:val="0"/>
                <w:sz w:val="21"/>
                <w:szCs w:val="21"/>
                <w:highlight w:val="none"/>
                <w:u w:val="none"/>
                <w:lang w:val="en-US" w:eastAsia="zh-CN" w:bidi="ar"/>
              </w:rPr>
              <w:fldChar w:fldCharType="separate"/>
            </w:r>
            <w:r>
              <w:rPr>
                <w:rFonts w:hint="eastAsia" w:ascii="宋体" w:hAnsi="宋体" w:eastAsia="宋体" w:cs="宋体"/>
                <w:i w:val="0"/>
                <w:color w:val="auto"/>
                <w:kern w:val="0"/>
                <w:sz w:val="21"/>
                <w:szCs w:val="21"/>
                <w:highlight w:val="none"/>
                <w:u w:val="none"/>
                <w:lang w:val="en-US" w:eastAsia="zh-CN" w:bidi="ar"/>
              </w:rPr>
              <w:t>上海双立人亨克斯有限公司</w:t>
            </w:r>
            <w:r>
              <w:rPr>
                <w:rFonts w:hint="eastAsia" w:ascii="宋体" w:hAnsi="宋体" w:eastAsia="宋体" w:cs="宋体"/>
                <w:i w:val="0"/>
                <w:color w:val="auto"/>
                <w:kern w:val="0"/>
                <w:sz w:val="21"/>
                <w:szCs w:val="21"/>
                <w:highlight w:val="none"/>
                <w:u w:val="none"/>
                <w:lang w:val="en-US" w:eastAsia="zh-CN" w:bidi="ar"/>
              </w:rPr>
              <w:fldChar w:fldCharType="end"/>
            </w:r>
            <w:r>
              <w:rPr>
                <w:rFonts w:hint="eastAsia" w:ascii="宋体" w:hAnsi="宋体" w:eastAsia="宋体" w:cs="宋体"/>
                <w:i w:val="0"/>
                <w:color w:val="auto"/>
                <w:kern w:val="0"/>
                <w:sz w:val="21"/>
                <w:szCs w:val="21"/>
                <w:highlight w:val="none"/>
                <w:u w:val="none"/>
                <w:lang w:val="en-US" w:eastAsia="zh-CN" w:bidi="ar"/>
              </w:rPr>
              <w:t>；</w:t>
            </w:r>
          </w:p>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auto"/>
                <w:kern w:val="0"/>
                <w:sz w:val="21"/>
                <w:szCs w:val="21"/>
                <w:highlight w:val="none"/>
                <w:u w:val="none"/>
                <w:lang w:val="en-US" w:eastAsia="zh-CN" w:bidi="ar"/>
              </w:rPr>
              <w:t>双立人；</w:t>
            </w:r>
            <w:r>
              <w:rPr>
                <w:rFonts w:hint="default" w:ascii="Times New Roman" w:hAnsi="Times New Roman" w:eastAsia="宋体" w:cs="Times New Roman"/>
                <w:i w:val="0"/>
                <w:color w:val="auto"/>
                <w:kern w:val="0"/>
                <w:sz w:val="21"/>
                <w:szCs w:val="21"/>
                <w:highlight w:val="none"/>
                <w:u w:val="none"/>
                <w:lang w:val="en-US" w:eastAsia="zh-CN" w:bidi="ar"/>
              </w:rPr>
              <w:t>38850-000-722</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default" w:ascii="Times New Roman" w:hAnsi="Times New Roman" w:eastAsia="宋体" w:cs="Times New Roman"/>
                <w:i w:val="0"/>
                <w:color w:val="auto"/>
                <w:kern w:val="0"/>
                <w:sz w:val="21"/>
                <w:szCs w:val="21"/>
                <w:highlight w:val="none"/>
                <w:u w:val="none"/>
                <w:lang w:val="en-US" w:eastAsia="zh-CN" w:bidi="ar"/>
              </w:rPr>
              <w:t>4</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166</w:t>
            </w:r>
          </w:p>
        </w:tc>
        <w:tc>
          <w:tcPr>
            <w:tcW w:w="18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塑料砧板</w:t>
            </w:r>
          </w:p>
        </w:tc>
        <w:tc>
          <w:tcPr>
            <w:tcW w:w="3782" w:type="dxa"/>
            <w:noWrap w:val="0"/>
            <w:vAlign w:val="center"/>
          </w:tcPr>
          <w:p>
            <w:pPr>
              <w:keepNext w:val="0"/>
              <w:keepLines w:val="0"/>
              <w:widowControl/>
              <w:suppressLineNumbers w:val="0"/>
              <w:jc w:val="center"/>
              <w:textAlignment w:val="center"/>
              <w:rPr>
                <w:color w:val="auto"/>
                <w:sz w:val="24"/>
                <w:highlight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"https://hcws0005227888.b2b.hc360.com/javascript:void(0)" \o "" \t "https://hcws0005227888.b2b.hc360.com/_blank"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永康市卡叶贸易有限公司</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卡叶；45*30cm</w:t>
            </w:r>
          </w:p>
        </w:tc>
        <w:tc>
          <w:tcPr>
            <w:tcW w:w="7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6</w:t>
            </w:r>
          </w:p>
        </w:tc>
        <w:tc>
          <w:tcPr>
            <w:tcW w:w="912" w:type="dxa"/>
            <w:noWrap w:val="0"/>
            <w:vAlign w:val="center"/>
          </w:tcPr>
          <w:p>
            <w:pPr>
              <w:tabs>
                <w:tab w:val="left" w:pos="360"/>
              </w:tabs>
              <w:spacing w:before="156" w:after="156" w:line="0" w:lineRule="atLeast"/>
              <w:ind w:right="-357" w:firstLine="24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0" w:type="dxa"/>
            <w:noWrap w:val="0"/>
            <w:vAlign w:val="center"/>
          </w:tcPr>
          <w:p>
            <w:pPr>
              <w:tabs>
                <w:tab w:val="left" w:pos="360"/>
              </w:tabs>
              <w:spacing w:before="156" w:after="156" w:line="0" w:lineRule="atLeast"/>
              <w:ind w:right="-357"/>
              <w:rPr>
                <w:color w:val="auto"/>
                <w:sz w:val="24"/>
                <w:highlight w:val="none"/>
              </w:rPr>
            </w:pPr>
          </w:p>
        </w:tc>
        <w:tc>
          <w:tcPr>
            <w:tcW w:w="1811" w:type="dxa"/>
            <w:noWrap w:val="0"/>
            <w:vAlign w:val="center"/>
          </w:tcPr>
          <w:p>
            <w:pPr>
              <w:spacing w:before="156" w:after="156"/>
              <w:jc w:val="center"/>
              <w:rPr>
                <w:color w:val="auto"/>
                <w:sz w:val="24"/>
                <w:highlight w:val="none"/>
              </w:rPr>
            </w:pPr>
            <w:r>
              <w:rPr>
                <w:color w:val="auto"/>
                <w:sz w:val="24"/>
                <w:highlight w:val="none"/>
              </w:rPr>
              <w:t>合计</w:t>
            </w:r>
          </w:p>
        </w:tc>
        <w:tc>
          <w:tcPr>
            <w:tcW w:w="3782" w:type="dxa"/>
            <w:noWrap w:val="0"/>
            <w:vAlign w:val="center"/>
          </w:tcPr>
          <w:p>
            <w:pPr>
              <w:tabs>
                <w:tab w:val="left" w:pos="360"/>
              </w:tabs>
              <w:spacing w:before="156" w:after="156" w:line="0" w:lineRule="atLeast"/>
              <w:ind w:right="-357" w:firstLine="200"/>
              <w:rPr>
                <w:rFonts w:hint="default" w:eastAsia="宋体"/>
                <w:color w:val="auto"/>
                <w:sz w:val="24"/>
                <w:highlight w:val="none"/>
                <w:lang w:val="en-US" w:eastAsia="zh-CN"/>
              </w:rPr>
            </w:pPr>
            <w:r>
              <w:rPr>
                <w:rFonts w:hint="eastAsia"/>
                <w:color w:val="auto"/>
                <w:sz w:val="24"/>
                <w:highlight w:val="none"/>
                <w:lang w:val="en-US" w:eastAsia="zh-CN"/>
              </w:rPr>
              <w:t>791500元</w:t>
            </w:r>
          </w:p>
        </w:tc>
        <w:tc>
          <w:tcPr>
            <w:tcW w:w="750" w:type="dxa"/>
            <w:noWrap w:val="0"/>
            <w:vAlign w:val="top"/>
          </w:tcPr>
          <w:p>
            <w:pPr>
              <w:spacing w:before="156" w:after="156"/>
              <w:rPr>
                <w:color w:val="auto"/>
                <w:sz w:val="22"/>
                <w:szCs w:val="22"/>
                <w:highlight w:val="none"/>
              </w:rPr>
            </w:pPr>
          </w:p>
        </w:tc>
        <w:tc>
          <w:tcPr>
            <w:tcW w:w="912" w:type="dxa"/>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8075" w:type="dxa"/>
            <w:gridSpan w:val="5"/>
            <w:noWrap w:val="0"/>
            <w:vAlign w:val="center"/>
          </w:tcPr>
          <w:p>
            <w:pPr>
              <w:snapToGrid w:val="0"/>
              <w:spacing w:before="100" w:beforeAutospacing="1" w:after="100" w:afterAutospacing="1" w:line="300" w:lineRule="auto"/>
              <w:rPr>
                <w:color w:val="auto"/>
                <w:sz w:val="24"/>
                <w:highlight w:val="none"/>
                <w:u w:val="single"/>
              </w:rPr>
            </w:pPr>
            <w:r>
              <w:rPr>
                <w:color w:val="auto"/>
                <w:sz w:val="24"/>
                <w:highlight w:val="none"/>
              </w:rPr>
              <w:t>交货期：</w:t>
            </w:r>
            <w:r>
              <w:rPr>
                <w:rFonts w:hint="default" w:ascii="Times New Roman" w:hAnsi="Times New Roman" w:eastAsia="宋体" w:cs="Times New Roman"/>
                <w:color w:val="auto"/>
                <w:sz w:val="24"/>
                <w:highlight w:val="none"/>
              </w:rPr>
              <w:t>合同签订之日起60日历天</w:t>
            </w:r>
            <w:r>
              <w:rPr>
                <w:color w:val="auto"/>
                <w:sz w:val="24"/>
                <w:highlight w:val="none"/>
                <w:u w:val="single"/>
              </w:rPr>
              <w:t xml:space="preserve">             </w:t>
            </w:r>
            <w:r>
              <w:rPr>
                <w:rFonts w:hint="eastAsia"/>
                <w:color w:val="auto"/>
                <w:sz w:val="24"/>
                <w:highlight w:val="none"/>
                <w:u w:val="single"/>
                <w:lang w:val="en-US" w:eastAsia="zh-CN"/>
              </w:rPr>
              <w:t xml:space="preserve">  </w:t>
            </w:r>
            <w:r>
              <w:rPr>
                <w:color w:val="auto"/>
                <w:sz w:val="24"/>
                <w:highlight w:val="none"/>
                <w:u w:val="single"/>
              </w:rPr>
              <w:t xml:space="preserve">          </w:t>
            </w:r>
          </w:p>
          <w:p>
            <w:pPr>
              <w:snapToGrid w:val="0"/>
              <w:spacing w:before="100" w:beforeAutospacing="1" w:after="100" w:afterAutospacing="1" w:line="300" w:lineRule="auto"/>
              <w:rPr>
                <w:color w:val="auto"/>
                <w:sz w:val="24"/>
                <w:highlight w:val="none"/>
              </w:rPr>
            </w:pPr>
            <w:r>
              <w:rPr>
                <w:color w:val="auto"/>
                <w:sz w:val="24"/>
                <w:highlight w:val="none"/>
              </w:rPr>
              <w:t>交货地点：</w:t>
            </w:r>
            <w:r>
              <w:rPr>
                <w:rFonts w:hint="default" w:ascii="Times New Roman" w:hAnsi="Times New Roman" w:eastAsia="宋体" w:cs="Times New Roman"/>
                <w:color w:val="auto"/>
                <w:sz w:val="24"/>
                <w:highlight w:val="none"/>
                <w:lang w:eastAsia="zh-CN"/>
              </w:rPr>
              <w:t>采购人指定地点</w:t>
            </w:r>
            <w:r>
              <w:rPr>
                <w:color w:val="auto"/>
                <w:sz w:val="24"/>
                <w:highlight w:val="none"/>
                <w:u w:val="single"/>
              </w:rPr>
              <w:t xml:space="preserve">                       </w:t>
            </w:r>
          </w:p>
        </w:tc>
      </w:tr>
    </w:tbl>
    <w:p>
      <w:pPr>
        <w:rPr>
          <w:lang w:val="en-GB"/>
        </w:rPr>
      </w:pPr>
    </w:p>
    <w:sectPr>
      <w:headerReference r:id="rId3" w:type="default"/>
      <w:footerReference r:id="rId4" w:type="default"/>
      <w:pgSz w:w="11906" w:h="16838"/>
      <w:pgMar w:top="1327" w:right="1080" w:bottom="1247"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8" w:name="_GoBack"/>
    <w:bookmarkEnd w:id="8"/>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7CBAA"/>
    <w:multiLevelType w:val="singleLevel"/>
    <w:tmpl w:val="5F67CBA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55"/>
    <w:rsid w:val="000E1CCE"/>
    <w:rsid w:val="00173331"/>
    <w:rsid w:val="00277781"/>
    <w:rsid w:val="00287F55"/>
    <w:rsid w:val="002F5D9E"/>
    <w:rsid w:val="005424C4"/>
    <w:rsid w:val="005E71A3"/>
    <w:rsid w:val="005F23CF"/>
    <w:rsid w:val="00676F50"/>
    <w:rsid w:val="00B90F55"/>
    <w:rsid w:val="00BB3540"/>
    <w:rsid w:val="00DA1A88"/>
    <w:rsid w:val="00F90970"/>
    <w:rsid w:val="05573F98"/>
    <w:rsid w:val="0BC05354"/>
    <w:rsid w:val="12A71322"/>
    <w:rsid w:val="18A644A2"/>
    <w:rsid w:val="19E366C8"/>
    <w:rsid w:val="22BC3F76"/>
    <w:rsid w:val="274074DB"/>
    <w:rsid w:val="2BC96B87"/>
    <w:rsid w:val="2E862AC0"/>
    <w:rsid w:val="31E47DB5"/>
    <w:rsid w:val="32874B4B"/>
    <w:rsid w:val="362B2A53"/>
    <w:rsid w:val="44210428"/>
    <w:rsid w:val="4C23403B"/>
    <w:rsid w:val="4D185487"/>
    <w:rsid w:val="54435E39"/>
    <w:rsid w:val="57583F1D"/>
    <w:rsid w:val="597C7661"/>
    <w:rsid w:val="5ED54C87"/>
    <w:rsid w:val="60F04781"/>
    <w:rsid w:val="640E0467"/>
    <w:rsid w:val="6AF03ABB"/>
    <w:rsid w:val="6B567541"/>
    <w:rsid w:val="6E9722D4"/>
    <w:rsid w:val="6F6F43A4"/>
    <w:rsid w:val="72EF3144"/>
    <w:rsid w:val="74B52524"/>
    <w:rsid w:val="7EDA0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15"/>
    <w:qFormat/>
    <w:uiPriority w:val="0"/>
    <w:pPr>
      <w:keepNext/>
      <w:keepLines/>
      <w:spacing w:before="340" w:beforeAutospacing="1" w:after="330" w:line="578" w:lineRule="auto"/>
      <w:ind w:firstLine="482"/>
      <w:jc w:val="center"/>
      <w:outlineLvl w:val="0"/>
    </w:pPr>
    <w:rPr>
      <w:rFonts w:asciiTheme="minorHAnsi" w:hAnsiTheme="minorHAnsi" w:eastAsiaTheme="minorEastAsia" w:cstheme="minorBidi"/>
      <w:b/>
      <w:bCs/>
      <w:kern w:val="44"/>
      <w:sz w:val="44"/>
      <w:szCs w:val="44"/>
    </w:rPr>
  </w:style>
  <w:style w:type="paragraph" w:styleId="2">
    <w:name w:val="heading 3"/>
    <w:basedOn w:val="1"/>
    <w:next w:val="1"/>
    <w:qFormat/>
    <w:uiPriority w:val="0"/>
    <w:pPr>
      <w:keepNext/>
      <w:keepLines/>
      <w:autoSpaceDE w:val="0"/>
      <w:autoSpaceDN w:val="0"/>
      <w:adjustRightInd w:val="0"/>
      <w:spacing w:before="360" w:beforeLines="0" w:after="260" w:afterLines="0" w:line="360" w:lineRule="auto"/>
      <w:jc w:val="left"/>
      <w:textAlignment w:val="baseline"/>
      <w:outlineLvl w:val="2"/>
    </w:pPr>
    <w:rPr>
      <w:rFonts w:ascii="宋体" w:hAnsi="Arial"/>
      <w:b/>
      <w:sz w:val="28"/>
      <w:szCs w:val="20"/>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Normal Indent"/>
    <w:basedOn w:val="1"/>
    <w:link w:val="16"/>
    <w:qFormat/>
    <w:uiPriority w:val="0"/>
    <w:pPr>
      <w:ind w:firstLine="420"/>
    </w:pPr>
    <w:rPr>
      <w:kern w:val="0"/>
      <w:szCs w:val="20"/>
    </w:rPr>
  </w:style>
  <w:style w:type="paragraph" w:styleId="5">
    <w:name w:val="Balloon Text"/>
    <w:basedOn w:val="1"/>
    <w:link w:val="20"/>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11">
    <w:name w:val="Hyperlink"/>
    <w:qFormat/>
    <w:uiPriority w:val="0"/>
    <w:rPr>
      <w:rFonts w:eastAsia="宋体"/>
      <w:color w:val="0000FF"/>
      <w:kern w:val="2"/>
      <w:sz w:val="24"/>
      <w:szCs w:val="24"/>
      <w:u w:val="single"/>
      <w:lang w:val="en-US" w:eastAsia="zh-CN" w:bidi="ar-SA"/>
    </w:rPr>
  </w:style>
  <w:style w:type="character" w:customStyle="1" w:styleId="12">
    <w:name w:val="font11"/>
    <w:basedOn w:val="10"/>
    <w:qFormat/>
    <w:uiPriority w:val="0"/>
    <w:rPr>
      <w:rFonts w:ascii="Arial" w:hAnsi="Arial" w:cs="Arial"/>
      <w:color w:val="000000"/>
      <w:sz w:val="22"/>
      <w:szCs w:val="22"/>
      <w:u w:val="none"/>
    </w:rPr>
  </w:style>
  <w:style w:type="character" w:customStyle="1" w:styleId="13">
    <w:name w:val="font21"/>
    <w:basedOn w:val="10"/>
    <w:qFormat/>
    <w:uiPriority w:val="0"/>
    <w:rPr>
      <w:rFonts w:hint="eastAsia" w:ascii="仿宋" w:hAnsi="仿宋" w:eastAsia="仿宋" w:cs="仿宋"/>
      <w:color w:val="000000"/>
      <w:sz w:val="22"/>
      <w:szCs w:val="22"/>
      <w:u w:val="none"/>
    </w:rPr>
  </w:style>
  <w:style w:type="paragraph" w:customStyle="1" w:styleId="14">
    <w:name w:val="表格文字"/>
    <w:basedOn w:val="1"/>
    <w:qFormat/>
    <w:uiPriority w:val="0"/>
    <w:pPr>
      <w:spacing w:before="25" w:after="25"/>
      <w:jc w:val="left"/>
    </w:pPr>
    <w:rPr>
      <w:bCs/>
      <w:spacing w:val="10"/>
      <w:kern w:val="0"/>
      <w:sz w:val="24"/>
      <w:szCs w:val="20"/>
    </w:rPr>
  </w:style>
  <w:style w:type="character" w:customStyle="1" w:styleId="15">
    <w:name w:val="标题 1 Char"/>
    <w:basedOn w:val="10"/>
    <w:link w:val="3"/>
    <w:qFormat/>
    <w:uiPriority w:val="0"/>
    <w:rPr>
      <w:b/>
      <w:bCs/>
      <w:kern w:val="44"/>
      <w:sz w:val="44"/>
      <w:szCs w:val="44"/>
    </w:rPr>
  </w:style>
  <w:style w:type="character" w:customStyle="1" w:styleId="16">
    <w:name w:val="正文缩进 Char"/>
    <w:link w:val="4"/>
    <w:qFormat/>
    <w:uiPriority w:val="0"/>
    <w:rPr>
      <w:rFonts w:ascii="Times New Roman" w:hAnsi="Times New Roman" w:eastAsia="宋体" w:cs="Times New Roman"/>
      <w:kern w:val="0"/>
      <w:szCs w:val="20"/>
    </w:rPr>
  </w:style>
  <w:style w:type="paragraph" w:customStyle="1" w:styleId="17">
    <w:name w:val="样式 首行缩进:  2 字符"/>
    <w:basedOn w:val="1"/>
    <w:qFormat/>
    <w:uiPriority w:val="0"/>
    <w:pPr>
      <w:spacing w:line="400" w:lineRule="exact"/>
      <w:ind w:firstLine="200" w:firstLineChars="200"/>
    </w:pPr>
    <w:rPr>
      <w:rFonts w:cs="宋体"/>
      <w:sz w:val="24"/>
      <w:szCs w:val="24"/>
    </w:rPr>
  </w:style>
  <w:style w:type="character" w:customStyle="1" w:styleId="18">
    <w:name w:val="页眉 Char"/>
    <w:basedOn w:val="10"/>
    <w:link w:val="7"/>
    <w:semiHidden/>
    <w:qFormat/>
    <w:uiPriority w:val="99"/>
    <w:rPr>
      <w:rFonts w:ascii="Times New Roman" w:hAnsi="Times New Roman" w:eastAsia="宋体" w:cs="Times New Roman"/>
      <w:sz w:val="18"/>
      <w:szCs w:val="18"/>
    </w:rPr>
  </w:style>
  <w:style w:type="character" w:customStyle="1" w:styleId="19">
    <w:name w:val="页脚 Char"/>
    <w:basedOn w:val="10"/>
    <w:link w:val="6"/>
    <w:semiHidden/>
    <w:qFormat/>
    <w:uiPriority w:val="99"/>
    <w:rPr>
      <w:rFonts w:ascii="Times New Roman" w:hAnsi="Times New Roman" w:eastAsia="宋体" w:cs="Times New Roman"/>
      <w:sz w:val="18"/>
      <w:szCs w:val="18"/>
    </w:rPr>
  </w:style>
  <w:style w:type="character" w:customStyle="1" w:styleId="20">
    <w:name w:val="批注框文本 Char"/>
    <w:basedOn w:val="10"/>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11</Pages>
  <Words>1240</Words>
  <Characters>7073</Characters>
  <Lines>58</Lines>
  <Paragraphs>16</Paragraphs>
  <TotalTime>15</TotalTime>
  <ScaleCrop>false</ScaleCrop>
  <LinksUpToDate>false</LinksUpToDate>
  <CharactersWithSpaces>8297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2018-07-23T16:26:00Z</dcterms:created>
  <dc:creator>1234</dc:creator>
  <cp:lastModifiedBy>1234</cp:lastModifiedBy>
  <cp:lastPrinted>2020-10-20T02:47:07Z</cp:lastPrinted>
  <dcterms:modified xsi:type="dcterms:W3CDTF">2020-10-20T02:49:54Z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