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78" w:rsidRPr="00DC4D5C" w:rsidRDefault="00E968AB" w:rsidP="00CE5178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“</w:t>
      </w:r>
      <w:r w:rsidR="00CE5178">
        <w:rPr>
          <w:rFonts w:ascii="黑体" w:eastAsia="黑体" w:hAnsi="黑体" w:cs="宋体" w:hint="eastAsia"/>
          <w:kern w:val="0"/>
          <w:sz w:val="44"/>
          <w:szCs w:val="44"/>
        </w:rPr>
        <w:t>最美绿色食品企业”</w:t>
      </w:r>
      <w:r w:rsidR="00CE5178" w:rsidRPr="00DC4D5C">
        <w:rPr>
          <w:rFonts w:ascii="黑体" w:eastAsia="黑体" w:hAnsi="黑体" w:cs="宋体" w:hint="eastAsia"/>
          <w:kern w:val="0"/>
          <w:sz w:val="44"/>
          <w:szCs w:val="44"/>
        </w:rPr>
        <w:t>公示名单</w:t>
      </w:r>
    </w:p>
    <w:p w:rsidR="00CE5178" w:rsidRPr="00DC4D5C" w:rsidRDefault="00CE5178" w:rsidP="00CE5178">
      <w:pPr>
        <w:widowControl/>
        <w:tabs>
          <w:tab w:val="left" w:pos="8789"/>
        </w:tabs>
        <w:ind w:leftChars="-337" w:left="-362" w:hangingChars="96" w:hanging="346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DC4D5C">
        <w:rPr>
          <w:rFonts w:ascii="仿宋" w:eastAsia="仿宋" w:hAnsi="仿宋" w:cs="宋体" w:hint="eastAsia"/>
          <w:kern w:val="0"/>
          <w:sz w:val="36"/>
          <w:szCs w:val="36"/>
        </w:rPr>
        <w:t>(排名不分先后)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北京市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北京绿奥蔬菜合作社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北京艾莱发喜食品有限公司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北京庞各庄乐平农产品产销有限公司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天津市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天津市优质小站稻开发有限公司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天津市武清区益捷养猪有限公司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河 北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河北栗源食品有限公司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河北富岗食品有限责任公司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河北双鸽食品股份有限公司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承德隆泉米业有限责任公司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山 西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山西沁州黄小米（集团）有限公司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大同市华建油脂有限责任公司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内蒙古自治区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内蒙古塞飞亚农业科技发展股份有限公司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包头市金鹿油脂有限责任公司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科左后旗禾丰粮食购销有限责任公司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呼伦贝尔合适佳食品有限公司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辽 宁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辽阳新特现代农业园区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海城市祝家庄南果梨种植专业合作社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辽宁营口鹏昊实业集团有限公司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葫芦岛农函大玄宇食用菌野驯繁育有限公司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6726">
        <w:rPr>
          <w:rFonts w:ascii="仿宋" w:eastAsia="仿宋" w:hAnsi="仿宋" w:cs="宋体" w:hint="eastAsia"/>
          <w:kern w:val="0"/>
          <w:sz w:val="32"/>
          <w:szCs w:val="32"/>
        </w:rPr>
        <w:t>葫芦岛市前所农场</w:t>
      </w:r>
    </w:p>
    <w:p w:rsidR="00CE5178" w:rsidRPr="00236726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大 连 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大连棒棰岛海产股份有限公司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大连洪家畜牧有限公司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吉 林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吉林市东福米业有限责任公司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天成玉米开发有限公司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延边宝利祥蜂业股份有限公司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kern w:val="0"/>
          <w:sz w:val="32"/>
          <w:szCs w:val="32"/>
        </w:rPr>
        <w:t>黑龙江省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黑龙江省克东腐乳有限公司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佳木斯冬梅大豆食品有限公司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黑龙江省龙蛙农业发展股份有限公司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黑龙江秋然米业有限公司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鹤岗市海宇米业有限公司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黑龙江省富裕老窖酒业有限公司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北安华升食品有限公司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黑龙江孙斌鸿源农业开发集团有限责任公司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黑龙江农垦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黑龙江完达山乳业股份有限公司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黑龙江省建三江农垦双盛米业有限责任公司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黑龙江省农垦胜利粮油食品有限责任公司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上 海 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上海海丰米业有限公司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上海森蜂园蜂业有限公司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上海孙桥农业科技股份有限公司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江 苏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南京老山药业股份有限公司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高邮市秦邮蛋品有限公司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宜兴市粮油集团大米有限公司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江苏花果山食品有限公司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扬州名佳食品有限公司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江苏省农垦米业集团有限公司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维维六朝松面粉产业有限公司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江苏省麦华食品有限公司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昆山市城区农副产品实业有限公司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淮安市圣玉米业有限公司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沛县春光粮食有限公司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无锡阳山水蜜桃有限公司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江苏秀收农业发展有限公司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浙 江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祖名豆制品股份有限公司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中国水产舟山海洋渔业有限公司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桐乡新和保健品有限公司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浙江忘不了柑桔专业合作社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绍兴市咸亨酒店食品有限公司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浙江耕盛堂生态农业有限公司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宁 波 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慈溪市宝绿蔬菜专业合作社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宁波乡亲浓食品有限公司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安 徽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安徽倮倮米业有限公司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安徽益益乳业有限公司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马鞍山市采石矶食品有限公司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安徽省凤宝粮油食品（集团）有限公司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荣达禽业股份有限公司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安徽稼仙金佳粮集团股份有限公司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安徽正宇面粉有限公司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安徽省舒城县舒丰现代农业科技开发有限责任公司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蚌埠市兄弟粮油食品科技有限公司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安徽华栋山中鲜农业开发有限公司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铜陵大通小磨麻油有限公司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安徽三泰面粉有限责任公司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霍邱县荣芳米业有限公司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潜山县传文瓜子有限公司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南陵县永兴米业有限公司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福 建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福建春伦集团有限公司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厦门如意食用菌生物高科技有限公司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福建闽江源绿田实业投资发展有限公司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阿一波食品有限公司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江 西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江西麻姑实业集团有限公司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江西齐云山食品有限公司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瑞昌市溢香农产品有限公司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山 东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山东德州扒鸡股份有限公司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绿杰股份有限公司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山东汇润实业集团有限公司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山东省五莲县富园茶场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阳信亿利源清真肉类有限公司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山东金胜粮油食品有限公司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山东富世康制粉有限公司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山东省阳信广富畜产品有限公司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山东省高唐蓝山集团总公司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临朐县盛世果蔬专业合作社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山东永明粮油食品集团有限公司</w:t>
      </w:r>
    </w:p>
    <w:p w:rsidR="00CE5178" w:rsidRPr="00335ADE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桓台县新城细毛山药农民专业合作社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微山县远华湖产食品有限公司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中椒英潮辣业发展有限公司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35ADE">
        <w:rPr>
          <w:rFonts w:ascii="仿宋" w:eastAsia="仿宋" w:hAnsi="仿宋" w:cs="宋体" w:hint="eastAsia"/>
          <w:kern w:val="0"/>
          <w:sz w:val="32"/>
          <w:szCs w:val="32"/>
        </w:rPr>
        <w:t>山东百慧乳业股份有限公司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35ADE">
        <w:rPr>
          <w:rFonts w:ascii="仿宋" w:eastAsia="仿宋" w:hAnsi="仿宋" w:cs="宋体" w:hint="eastAsia"/>
          <w:kern w:val="0"/>
          <w:sz w:val="32"/>
          <w:szCs w:val="32"/>
        </w:rPr>
        <w:t>济宁绿源食品有限公司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青 岛 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青岛顺科农牧产销专业合作社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青岛宝泉花生制品有限公司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河 南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河南豫坡酒业有限公司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河南菡香生态农业专业合作社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洛阳生生乳业有限公司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河南省宏力高科技农业发展有限公司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三门峡二仙坡绿色果业有限公司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湖 北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湖北恒泰农业集团有限公司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萧氏茶业集团有限公司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湖北龙池米业有限公司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鹤峰县金阳特色农产品有限责任公司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湖北双港农业科技贸易股份有限公司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黄冈东坡粮油集团有限公司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湖北双竹生态食品开发股份有限公司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BD263D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湖南</w:t>
      </w: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湖南省泸溪县椪柑有限公司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长沙县金井茶厂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金健米业股份有限公司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湖南省长康实业有限责任公司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安化县碧源果业专业合作社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湖南山润油茶科技发展有限公司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江华瑶族自治县六月香果业有限公司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广 东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梅州市稻丰实业有限公司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广东海纳农业有限公司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广州酒家集团利口福食品有限公司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广西壮族自治区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广西糖业集团良圻制糖有限公司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广西农垦源头农场有限公司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海 南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海南农垦白沙茶业股份有限公司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澄迈万昌苦丁茶场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重 庆 市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重庆市二圣茶业有限公司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重庆市天润食品开发有限公司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重庆三峡建设集团派森百橙汁有限公司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 川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四川东柳醪糟有限责任公司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四川省旌晶食品有限公司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四川省丹丹郫县豆瓣集团股份有限公司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成都市新兴粮油有限公司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四川李记酱菜调味品有限公司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四川省珙县鹿鸣茶业有限公司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云 南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云南绿A生物工程有限公司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云南猫哆哩集团食品有限责任公司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芒市遮放贡米有限责任公司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陕 西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汉中市成祥米业有限责任公司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西安银桥乳业（集团）有限公司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甘 肃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甘肃黄羊河集团食品有限公司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甘肃条山农工商（集团）有限责任公司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甘肃红太阳面业集团有限责任公司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甘肃银河食品集团有限责任公司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山丹马场丹马油脂有限责任公司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青 海 省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青海天露乳业有限责任公司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宁夏回族自治区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宁夏早康生物科技有限公司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宁夏兴唐米业集团有限公司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银川原源食用油有限公司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新疆维吾尔自治区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新疆天山面粉（集团）有限责任公司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中粮屯河糖业股份有限公司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新疆四方实业股份有限公司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新疆兵团</w:t>
      </w:r>
    </w:p>
    <w:p w:rsidR="00CE5178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C4D5C">
        <w:rPr>
          <w:rFonts w:ascii="仿宋" w:eastAsia="仿宋" w:hAnsi="仿宋" w:cs="宋体" w:hint="eastAsia"/>
          <w:kern w:val="0"/>
          <w:sz w:val="32"/>
          <w:szCs w:val="32"/>
        </w:rPr>
        <w:t>石河子开发区神内食品有限公司</w:t>
      </w:r>
    </w:p>
    <w:p w:rsidR="00CE5178" w:rsidRPr="00DC4D5C" w:rsidRDefault="00CE5178" w:rsidP="00CE5178">
      <w:pPr>
        <w:widowControl/>
        <w:tabs>
          <w:tab w:val="left" w:pos="8789"/>
        </w:tabs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6726">
        <w:rPr>
          <w:rFonts w:ascii="仿宋" w:eastAsia="仿宋" w:hAnsi="仿宋" w:cs="宋体" w:hint="eastAsia"/>
          <w:kern w:val="0"/>
          <w:sz w:val="32"/>
          <w:szCs w:val="32"/>
        </w:rPr>
        <w:t>新疆小白杨酒业有限公司</w:t>
      </w:r>
    </w:p>
    <w:p w:rsidR="009E712E" w:rsidRPr="00CE5178" w:rsidRDefault="009E712E"/>
    <w:sectPr w:rsidR="009E712E" w:rsidRPr="00CE5178" w:rsidSect="009D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35" w:rsidRDefault="005B2F35" w:rsidP="00CE5178">
      <w:r>
        <w:separator/>
      </w:r>
    </w:p>
  </w:endnote>
  <w:endnote w:type="continuationSeparator" w:id="1">
    <w:p w:rsidR="005B2F35" w:rsidRDefault="005B2F35" w:rsidP="00CE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35" w:rsidRDefault="005B2F35" w:rsidP="00CE5178">
      <w:r>
        <w:separator/>
      </w:r>
    </w:p>
  </w:footnote>
  <w:footnote w:type="continuationSeparator" w:id="1">
    <w:p w:rsidR="005B2F35" w:rsidRDefault="005B2F35" w:rsidP="00CE5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178"/>
    <w:rsid w:val="00294C18"/>
    <w:rsid w:val="005B2F35"/>
    <w:rsid w:val="009D6009"/>
    <w:rsid w:val="009E712E"/>
    <w:rsid w:val="00A4303C"/>
    <w:rsid w:val="00CE5178"/>
    <w:rsid w:val="00E968AB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1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ZhangYue</cp:lastModifiedBy>
  <cp:revision>4</cp:revision>
  <dcterms:created xsi:type="dcterms:W3CDTF">2020-05-11T09:04:00Z</dcterms:created>
  <dcterms:modified xsi:type="dcterms:W3CDTF">2020-05-13T00:44:00Z</dcterms:modified>
</cp:coreProperties>
</file>