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6" w:rsidRDefault="00A65366" w:rsidP="00A65366">
      <w:pPr>
        <w:pStyle w:val="a3"/>
        <w:spacing w:line="53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65366" w:rsidRDefault="00A65366" w:rsidP="00A65366">
      <w:pPr>
        <w:widowControl/>
        <w:snapToGrid w:val="0"/>
        <w:spacing w:line="53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65366" w:rsidRDefault="00A65366" w:rsidP="00A65366">
      <w:pPr>
        <w:widowControl/>
        <w:snapToGrid w:val="0"/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海南省2018—2020年农机购置补贴机具</w:t>
      </w:r>
    </w:p>
    <w:p w:rsidR="00A65366" w:rsidRDefault="00A65366" w:rsidP="00A65366">
      <w:pPr>
        <w:widowControl/>
        <w:snapToGrid w:val="0"/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种类范围（2020年调整）</w:t>
      </w:r>
    </w:p>
    <w:p w:rsidR="00A65366" w:rsidRDefault="00A65366" w:rsidP="00A65366">
      <w:pPr>
        <w:widowControl/>
        <w:snapToGrid w:val="0"/>
        <w:spacing w:line="53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（14大类35个小类108个品目）</w:t>
      </w:r>
    </w:p>
    <w:p w:rsidR="00A65366" w:rsidRDefault="00A65366" w:rsidP="00A65366">
      <w:pPr>
        <w:widowControl/>
        <w:snapToGrid w:val="0"/>
        <w:spacing w:line="53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．耕整地机械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耕地机械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铧式犁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旋耕机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深松机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开沟机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耕整机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1.1.6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微耕机</w:t>
      </w:r>
      <w:proofErr w:type="gramEnd"/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整地机械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圆盘耙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起垄机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铺膜机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联合整地机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1.2.5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埋茬起浆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．种植施肥机械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播种机械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条播机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穴播机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2.1.3根茎作物播种机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2.1.4免耕播种机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2.1.5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水稻直播机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2.1.6精量播种机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2.1.7整地施肥播种机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育苗机械设备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种子播前处理设备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 xml:space="preserve">2.2.2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秧盘播种成套设备（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含床土</w:t>
      </w:r>
      <w:proofErr w:type="gramEnd"/>
      <w:r>
        <w:rPr>
          <w:rFonts w:ascii="仿宋_GB2312" w:eastAsia="仿宋_GB2312" w:hAnsi="宋体" w:cs="仿宋_GB2312"/>
          <w:kern w:val="0"/>
          <w:sz w:val="30"/>
          <w:szCs w:val="30"/>
        </w:rPr>
        <w:t>处理）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栽植机械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水稻插秧机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秧苗移栽机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甘蔗种植机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施肥机械</w:t>
      </w:r>
    </w:p>
    <w:p w:rsidR="00A65366" w:rsidRDefault="00A65366" w:rsidP="00A65366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</w:t>
      </w:r>
    </w:p>
    <w:p w:rsidR="00A65366" w:rsidRDefault="00A65366" w:rsidP="00A65366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2.4.2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撒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肥机</w:t>
      </w:r>
      <w:proofErr w:type="gramEnd"/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．田间管理机械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中耕机械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培土机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田园管理机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植保机械</w:t>
      </w:r>
    </w:p>
    <w:p w:rsidR="00A65366" w:rsidRDefault="00A65366" w:rsidP="00A65366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动力喷雾机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喷杆喷雾机</w:t>
      </w:r>
    </w:p>
    <w:p w:rsidR="00A65366" w:rsidRDefault="00A65366" w:rsidP="00A65366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风送喷雾机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修剪机械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茶树修剪机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谷物收获机械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割晒机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自走轮式谷物联合收割机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自走履带式谷物联合收割机（全喂入）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半喂入联合收割机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玉米收获机械</w:t>
      </w:r>
    </w:p>
    <w:p w:rsidR="00A65366" w:rsidRDefault="00A65366" w:rsidP="00A65366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自走式玉米收获机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穗茎兼收玉米收获机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蔬菜收获机械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果类蔬菜收获机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花卉（茶叶）采收机械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采茶机</w:t>
      </w:r>
      <w:r>
        <w:rPr>
          <w:rFonts w:ascii="宋体" w:hAnsi="宋体" w:cs="宋体" w:hint="eastAsia"/>
          <w:kern w:val="0"/>
          <w:sz w:val="24"/>
        </w:rPr>
        <w:t xml:space="preserve">          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根茎作物收获机械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薯类收获机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甘蔗收获机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割铺机</w:t>
      </w:r>
      <w:proofErr w:type="gramEnd"/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花生收获机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饲料作物收获机械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割草机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打（压）捆机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青饲料收获机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茎秆收集处理机械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秸秆粉碎还田机</w:t>
      </w:r>
      <w:r>
        <w:rPr>
          <w:rFonts w:ascii="宋体" w:hAnsi="宋体" w:cs="宋体" w:hint="eastAsia"/>
          <w:kern w:val="0"/>
          <w:sz w:val="24"/>
        </w:rPr>
        <w:t xml:space="preserve">     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．收获后处理机械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脱粒机械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稻麦脱粒机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玉米脱粒机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5.1.3花生摘果机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清选机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械</w:t>
      </w:r>
      <w:proofErr w:type="gramEnd"/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5.2.1风筛清选机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5.2.2重力清选机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5.2.3窝眼清选机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5.2.4复式清选机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干燥机械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谷物烘干机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果蔬烘干机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种子加工机械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种子清选机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</w:t>
      </w:r>
      <w:r>
        <w:rPr>
          <w:rFonts w:ascii="黑体" w:eastAsia="黑体" w:hAnsi="宋体" w:cs="黑体" w:hint="eastAsia"/>
          <w:kern w:val="0"/>
          <w:sz w:val="30"/>
          <w:szCs w:val="30"/>
        </w:rPr>
        <w:t>农产品初加工机械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组合米机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磨粉（浆）机械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磨浆机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果蔬加工机械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水果分级机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水果清洗机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水果打蜡机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蔬菜清洗机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茶叶加工机械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茶叶杀青机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茶叶揉捻机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茶叶炒（烘）干机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6.4.4茶叶筛选机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6.5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剥壳（去皮）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机械</w:t>
      </w:r>
    </w:p>
    <w:p w:rsidR="00A65366" w:rsidRDefault="00A65366" w:rsidP="00A65366">
      <w:pPr>
        <w:widowControl/>
        <w:snapToGrid w:val="0"/>
        <w:spacing w:line="530" w:lineRule="exact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     </w:t>
      </w:r>
      <w:r>
        <w:rPr>
          <w:rFonts w:ascii="宋体" w:hAnsi="宋体" w:cs="宋体" w:hint="eastAsia"/>
          <w:kern w:val="0"/>
          <w:sz w:val="30"/>
          <w:szCs w:val="30"/>
        </w:rPr>
        <w:t>6.5.1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花生脱壳机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7．排灌机械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水泵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离心泵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潜水电泵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喷灌机械设备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</w:t>
      </w:r>
    </w:p>
    <w:p w:rsidR="00A65366" w:rsidRDefault="00A65366" w:rsidP="00A65366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7.2.2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微灌设备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8．畜牧机械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饲料（草）加工机械设备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铡草机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青贮切碎机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8.1.3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揉丝机</w:t>
      </w:r>
      <w:proofErr w:type="gramEnd"/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压块机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饲料（草）粉碎机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饲料混合机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颗粒饲料压制机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8.1.8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饲料制备（搅拌）机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饲养机械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8.2.1喂料机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送料机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清粪机</w:t>
      </w:r>
    </w:p>
    <w:p w:rsidR="00A65366" w:rsidRDefault="00A65366" w:rsidP="00A65366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粪污固液分离机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9．水产机械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水产养殖机械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增氧机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网箱养殖设备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10．农业废弃物利用处理设备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废弃物处理设备</w:t>
      </w:r>
    </w:p>
    <w:p w:rsidR="00A65366" w:rsidRDefault="00A65366" w:rsidP="00A65366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残膜回收机</w:t>
      </w:r>
    </w:p>
    <w:p w:rsidR="00A65366" w:rsidRDefault="00A65366" w:rsidP="00A65366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10.1.2沼液沼渣抽排设备</w:t>
      </w:r>
    </w:p>
    <w:p w:rsidR="00A65366" w:rsidRDefault="00A65366" w:rsidP="00A65366">
      <w:pPr>
        <w:widowControl/>
        <w:snapToGrid w:val="0"/>
        <w:spacing w:line="530" w:lineRule="exact"/>
        <w:ind w:firstLine="168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秸秆压块（粒、棒）机</w:t>
      </w:r>
    </w:p>
    <w:p w:rsidR="00A65366" w:rsidRDefault="00A65366" w:rsidP="00A65366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病死畜禽无害化处理设备</w:t>
      </w:r>
    </w:p>
    <w:p w:rsidR="00A65366" w:rsidRDefault="00A65366" w:rsidP="00A65366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10.1.5有机废弃物好氧发酵翻堆机</w:t>
      </w:r>
    </w:p>
    <w:p w:rsidR="00A65366" w:rsidRDefault="00A65366" w:rsidP="00A65366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10.1.6有机废弃物干式厌氧发酵装置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．农田基本建设机械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平地机械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．设施农业设备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温室大棚设备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电动卷帘机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．动力机械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拖拉机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轮式拖拉机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手扶拖拉机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履带式拖拉机</w:t>
      </w:r>
    </w:p>
    <w:p w:rsidR="00A65366" w:rsidRDefault="00A65366" w:rsidP="00A65366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．其他机械</w:t>
      </w:r>
    </w:p>
    <w:p w:rsidR="00A65366" w:rsidRDefault="00A65366" w:rsidP="00A65366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其他机械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简易保鲜储藏设备</w:t>
      </w:r>
      <w:r>
        <w:rPr>
          <w:rFonts w:ascii="宋体" w:hAnsi="宋体" w:cs="宋体" w:hint="eastAsia"/>
          <w:kern w:val="0"/>
          <w:sz w:val="24"/>
        </w:rPr>
        <w:t xml:space="preserve">      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农业用北斗终端（含渔船用）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14.1.3沼气发电机组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天然橡胶初加工专用机械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驱动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耙</w:t>
      </w:r>
      <w:proofErr w:type="gramEnd"/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14.1.6水帘降温设备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14.1.7秸秆膨化机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hint="eastAsia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10.1.8畜禽粪便发酵处理机</w:t>
      </w:r>
    </w:p>
    <w:p w:rsidR="00A65366" w:rsidRDefault="00A65366" w:rsidP="00A65366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10.1.9有机肥加工设备</w:t>
      </w:r>
    </w:p>
    <w:p w:rsidR="00A65366" w:rsidRDefault="00A65366" w:rsidP="00A65366">
      <w:pPr>
        <w:pStyle w:val="2"/>
        <w:rPr>
          <w:rFonts w:ascii="仿宋_GB2312" w:eastAsia="仿宋_GB2312" w:hAnsi="宋体" w:cs="仿宋_GB2312" w:hint="eastAsia"/>
          <w:kern w:val="0"/>
          <w:sz w:val="30"/>
          <w:szCs w:val="30"/>
        </w:rPr>
      </w:pPr>
    </w:p>
    <w:p w:rsidR="00A65366" w:rsidRDefault="00A65366" w:rsidP="00A65366">
      <w:pPr>
        <w:rPr>
          <w:rFonts w:ascii="仿宋_GB2312" w:eastAsia="仿宋_GB2312" w:hAnsi="宋体" w:cs="仿宋_GB2312" w:hint="eastAsia"/>
          <w:kern w:val="0"/>
          <w:sz w:val="30"/>
          <w:szCs w:val="30"/>
        </w:rPr>
      </w:pPr>
    </w:p>
    <w:p w:rsidR="001F506D" w:rsidRPr="00A65366" w:rsidRDefault="001F506D"/>
    <w:sectPr w:rsidR="001F506D" w:rsidRPr="00A65366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65366"/>
    <w:rsid w:val="001757A8"/>
    <w:rsid w:val="001F506D"/>
    <w:rsid w:val="003B0664"/>
    <w:rsid w:val="00507965"/>
    <w:rsid w:val="005E290E"/>
    <w:rsid w:val="007A0122"/>
    <w:rsid w:val="00A6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A65366"/>
    <w:pPr>
      <w:ind w:leftChars="200" w:left="420"/>
    </w:pPr>
  </w:style>
  <w:style w:type="paragraph" w:styleId="a3">
    <w:name w:val="Plain Text"/>
    <w:basedOn w:val="a"/>
    <w:link w:val="Char"/>
    <w:uiPriority w:val="99"/>
    <w:unhideWhenUsed/>
    <w:rsid w:val="00A6536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6536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2021-02-09T04:02:00Z</dcterms:created>
  <dcterms:modified xsi:type="dcterms:W3CDTF">2021-02-09T04:02:00Z</dcterms:modified>
</cp:coreProperties>
</file>